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778" w:type="dxa"/>
        <w:tblLook w:val="04A0"/>
      </w:tblPr>
      <w:tblGrid>
        <w:gridCol w:w="4111"/>
      </w:tblGrid>
      <w:tr w:rsidR="00257036" w:rsidRPr="005E57C3" w:rsidTr="002F2386">
        <w:tc>
          <w:tcPr>
            <w:tcW w:w="4111" w:type="dxa"/>
          </w:tcPr>
          <w:p w:rsidR="00257036" w:rsidRPr="005E57C3" w:rsidRDefault="00257036" w:rsidP="002F2386">
            <w:pPr>
              <w:rPr>
                <w:sz w:val="28"/>
                <w:szCs w:val="28"/>
              </w:rPr>
            </w:pPr>
          </w:p>
        </w:tc>
      </w:tr>
    </w:tbl>
    <w:p w:rsidR="00257036" w:rsidRDefault="00257036" w:rsidP="00E81BE9">
      <w:pPr>
        <w:rPr>
          <w:b/>
          <w:sz w:val="28"/>
          <w:szCs w:val="28"/>
        </w:rPr>
      </w:pPr>
    </w:p>
    <w:p w:rsidR="00257036" w:rsidRPr="00654114" w:rsidRDefault="00257036" w:rsidP="00C82618">
      <w:pPr>
        <w:jc w:val="center"/>
        <w:rPr>
          <w:sz w:val="28"/>
          <w:szCs w:val="28"/>
        </w:rPr>
      </w:pPr>
      <w:r w:rsidRPr="00654114">
        <w:rPr>
          <w:b/>
          <w:sz w:val="28"/>
          <w:szCs w:val="28"/>
        </w:rPr>
        <w:t>Перечень  вопросов для тестирования муниципальных служащих Администрации города Волгодонска</w:t>
      </w:r>
    </w:p>
    <w:p w:rsidR="00257036" w:rsidRPr="00654114" w:rsidRDefault="00257036" w:rsidP="00C82618">
      <w:pPr>
        <w:rPr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rFonts w:ascii="Arial" w:hAnsi="Arial"/>
          <w:sz w:val="28"/>
          <w:szCs w:val="28"/>
        </w:rPr>
      </w:pPr>
    </w:p>
    <w:p w:rsidR="00257036" w:rsidRPr="00654114" w:rsidRDefault="00257036" w:rsidP="00C82618">
      <w:pPr>
        <w:overflowPunct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 xml:space="preserve">Раздел 1.  Знание Конституции Российской Федерации,  </w:t>
      </w:r>
    </w:p>
    <w:p w:rsidR="00257036" w:rsidRPr="00654114" w:rsidRDefault="00257036" w:rsidP="00C82618">
      <w:pPr>
        <w:overflowPunct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законодательства о местном самоуправлении</w:t>
      </w: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Каким органом государственной власти Российской Федерации является Федеральное собрание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Кто является Верховным Главнокомандующим Вооруженными Силами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На какой срок избирается Государственная Дума?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В каких целях образуется контрольный орган муниципального образования?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Перечислите, что относится к  вопросам местного значения.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Какими актами субъекта РФ регулируются вопросы местного самоуправления?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Дайте определение термину «референдум».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На какой срок избирается Президент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Кто может быть избран Президентом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С какого возраста гражданин Российской Федерации может быть избран депутатом Государственной Думы?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Разделение  государственной власти в Российской Федерации.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Что является высшей ценностью в соответствии с Конституцией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В каком году принята действующая Конституция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Посредством чего граждане Российской Федерации могут осуществлять местное самоуправление?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Какой орган государственной власти Российской Федерации принимает федеральные законы?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Какой орган государственной власти Российской Федерации осуществляет исполнительную власть в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Что входит в систему органов государственной власти?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Дайте определение термину «муниципальное образование».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Что входит в систему муниципальных правовых актов?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 xml:space="preserve">К </w:t>
      </w:r>
      <w:proofErr w:type="gramStart"/>
      <w:r w:rsidRPr="00654114">
        <w:rPr>
          <w:rFonts w:ascii="Times New Roman" w:hAnsi="Times New Roman"/>
          <w:bCs/>
          <w:sz w:val="28"/>
          <w:szCs w:val="28"/>
        </w:rPr>
        <w:t>полномочиям</w:t>
      </w:r>
      <w:proofErr w:type="gramEnd"/>
      <w:r w:rsidRPr="00654114">
        <w:rPr>
          <w:rFonts w:ascii="Times New Roman" w:hAnsi="Times New Roman"/>
          <w:bCs/>
          <w:sz w:val="28"/>
          <w:szCs w:val="28"/>
        </w:rPr>
        <w:t xml:space="preserve"> каких органов относится установление и изменение границ муниципальных образований?</w:t>
      </w:r>
    </w:p>
    <w:p w:rsidR="00257036" w:rsidRPr="00C82618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Дайте определение термину  «орган местного самоуправления».</w:t>
      </w:r>
    </w:p>
    <w:p w:rsidR="00C82618" w:rsidRDefault="00C82618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E81BE9" w:rsidRDefault="00E81BE9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E81BE9" w:rsidRDefault="00E81BE9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E81BE9" w:rsidRDefault="00E81BE9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E81BE9" w:rsidRDefault="00E81BE9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E81BE9" w:rsidRDefault="00E81BE9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Раздел 2. Знание Устава Ростовской области,</w:t>
      </w: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Устава муниципального образования «Город Волгодонск»</w:t>
      </w: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Какими  правовыми актами определяется статус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органы составляют  систему органов государственной власти в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 правовым актом определяется  описание и порядок  использование флага, герба и гимна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Дата образования  Ростовской области.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Количество административно-территориальных образований, входящих в состав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составляет структуру Правительства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 срок полномочий депутатов Законодательного Собрания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правовые акты принимает Правительство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 срок полномочий Губернатора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правовые акты издает Губернатор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Какими правовыми актами  определяются границы муниципального образования «Город Волгодонск»?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Каким правовым актом утверждается структура органов местного самоуправления муниципального образования «Город Волгодонск»?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составляет  структуру органов местного самоуправления города Волгодонска?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На какой срок избираются  депутаты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Кому подконтролен и подотчетен Председатель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 – глава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Кому подконтрольна Администрация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Кому подконтролен и подотчетен глава Администрации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полномочия руководителей структурных подразделений Администрации города Волгодонска, закрепленные в Уставе муниципального образования «Город Волгодонск».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полномочия Администрации города Волгодонска.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принципы реализации местного самоуправления в муниципальном образовании «Город Волгодонск».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Какие должностные лица от имени муниципального образования «Город Волгодонск» могут выступать в суде без доверенности? </w:t>
      </w:r>
    </w:p>
    <w:p w:rsidR="00257036" w:rsidRPr="00654114" w:rsidRDefault="00257036" w:rsidP="00C82618">
      <w:pPr>
        <w:rPr>
          <w:sz w:val="28"/>
          <w:szCs w:val="28"/>
        </w:rPr>
      </w:pPr>
    </w:p>
    <w:p w:rsidR="00E81BE9" w:rsidRDefault="00E81BE9" w:rsidP="00C82618">
      <w:pPr>
        <w:pStyle w:val="ConsPlusNormal"/>
        <w:jc w:val="center"/>
        <w:rPr>
          <w:b/>
          <w:sz w:val="28"/>
          <w:szCs w:val="28"/>
        </w:rPr>
      </w:pPr>
    </w:p>
    <w:p w:rsidR="00E81BE9" w:rsidRDefault="00E81BE9" w:rsidP="00C82618">
      <w:pPr>
        <w:pStyle w:val="ConsPlusNormal"/>
        <w:jc w:val="center"/>
        <w:rPr>
          <w:b/>
          <w:sz w:val="28"/>
          <w:szCs w:val="28"/>
        </w:rPr>
      </w:pPr>
    </w:p>
    <w:p w:rsidR="00E81BE9" w:rsidRDefault="00E81BE9" w:rsidP="00C82618">
      <w:pPr>
        <w:pStyle w:val="ConsPlusNormal"/>
        <w:jc w:val="center"/>
        <w:rPr>
          <w:b/>
          <w:sz w:val="28"/>
          <w:szCs w:val="28"/>
        </w:rPr>
      </w:pPr>
    </w:p>
    <w:p w:rsidR="00E81BE9" w:rsidRDefault="00E81BE9" w:rsidP="00C82618">
      <w:pPr>
        <w:pStyle w:val="ConsPlusNormal"/>
        <w:jc w:val="center"/>
        <w:rPr>
          <w:b/>
          <w:sz w:val="28"/>
          <w:szCs w:val="28"/>
        </w:rPr>
      </w:pPr>
    </w:p>
    <w:p w:rsidR="00257036" w:rsidRPr="00654114" w:rsidRDefault="00257036" w:rsidP="00C82618">
      <w:pPr>
        <w:pStyle w:val="ConsPlusNormal"/>
        <w:jc w:val="center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lastRenderedPageBreak/>
        <w:t>Раздел 3. Знание законодательства о муниципальной службе</w:t>
      </w:r>
    </w:p>
    <w:p w:rsidR="00257036" w:rsidRPr="00654114" w:rsidRDefault="00257036" w:rsidP="00C82618">
      <w:pPr>
        <w:pStyle w:val="ConsPlusNormal"/>
        <w:jc w:val="both"/>
        <w:rPr>
          <w:b/>
          <w:sz w:val="28"/>
          <w:szCs w:val="28"/>
        </w:rPr>
      </w:pP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Что является предметом регулирования Федерального закона от 02.03.2007  № 25-ФЗ «О муниципальной службе в Российской Федерации»?</w:t>
      </w:r>
    </w:p>
    <w:p w:rsidR="00257036" w:rsidRPr="00C82618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принципы муниципальной службы.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overflowPunct/>
        <w:ind w:left="142" w:firstLine="425"/>
        <w:jc w:val="both"/>
        <w:textAlignment w:val="auto"/>
        <w:rPr>
          <w:sz w:val="28"/>
          <w:szCs w:val="28"/>
        </w:rPr>
      </w:pPr>
      <w:r w:rsidRPr="00654114">
        <w:rPr>
          <w:rStyle w:val="blk"/>
          <w:sz w:val="28"/>
          <w:szCs w:val="28"/>
        </w:rPr>
        <w:t>Дайте определение термину «муниципальная служба».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Какими правовыми актами устанавливаются должности муниципальной службы?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На какие группы подразделяются должности муниципальной службы? 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Кто имеет право поступать на муниципальную службу?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гражданин не может быть принят на муниципальную службу?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Что может  предшествовать поступлению на муниципальную службу?</w:t>
      </w:r>
    </w:p>
    <w:p w:rsidR="00257036" w:rsidRPr="00654114" w:rsidRDefault="00257036" w:rsidP="00C82618">
      <w:pPr>
        <w:pStyle w:val="a3"/>
        <w:numPr>
          <w:ilvl w:val="0"/>
          <w:numId w:val="3"/>
        </w:numPr>
        <w:tabs>
          <w:tab w:val="left" w:pos="1276"/>
        </w:tabs>
        <w:ind w:left="142" w:firstLine="425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bCs/>
          <w:color w:val="26282F"/>
          <w:sz w:val="28"/>
          <w:szCs w:val="28"/>
        </w:rPr>
        <w:t>Дайте определение термину «должность муниципальной службы».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С какой целью проводится  аттестация муниципального служащего?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категории муниципальных служащих не подлежат аттестации?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Назовите  основные квалификационные требования для замещения должностей муниципальной службы?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допускается увольнение муниципального служащего по инициативе представителя нанимателя?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дисциплинарные взыскания могут применяться к муниципальному служащему?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Дайте понятие термину «муниципальный служащий».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ограничения, связанные с муниципальной службой.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обязанности муниципального служащего.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запреты, связанные с муниципальной службой.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требования к служебному поведению муниципального служащего.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дополнительные основания для расторжения трудового договора с муниципальным служащим.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В какой срок муниципальный служащий ежегодно обязан предоставлять сведения о доходах, о расходах, об имуществе и обязательствах имущественного характера? </w:t>
      </w:r>
    </w:p>
    <w:p w:rsidR="00257036" w:rsidRPr="00654114" w:rsidRDefault="00257036" w:rsidP="00C82618">
      <w:pPr>
        <w:rPr>
          <w:b/>
          <w:sz w:val="28"/>
          <w:szCs w:val="28"/>
        </w:rPr>
      </w:pPr>
    </w:p>
    <w:p w:rsidR="00257036" w:rsidRPr="00654114" w:rsidRDefault="00257036" w:rsidP="00C82618">
      <w:pPr>
        <w:ind w:firstLine="708"/>
        <w:jc w:val="center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Раздел 4. Знание законодательства о противодействии коррупции</w:t>
      </w:r>
    </w:p>
    <w:p w:rsidR="00257036" w:rsidRPr="00654114" w:rsidRDefault="00257036" w:rsidP="00C82618">
      <w:pPr>
        <w:ind w:firstLine="708"/>
        <w:rPr>
          <w:b/>
          <w:sz w:val="28"/>
          <w:szCs w:val="28"/>
        </w:rPr>
      </w:pP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12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Кем утверждается Национальный план противодействия коррупции?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12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Что понимается под конфликтом интересов на муниципальной службе?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77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lastRenderedPageBreak/>
        <w:t>Раскройте понятие термина «коррупция».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317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В каком году принят Федеральный закон «О противодействии коррупции»?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63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Раскройте понятие термина «противодействие коррупции».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Включается ли в понятие «противодействие коррупции» деятельность по минимизации и (или) ликвидации последствий коррупционных правонарушений?</w:t>
      </w:r>
    </w:p>
    <w:p w:rsidR="00257036" w:rsidRPr="00C82618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</w:tabs>
        <w:spacing w:line="240" w:lineRule="auto"/>
        <w:ind w:left="0" w:firstLine="567"/>
        <w:rPr>
          <w:rStyle w:val="FontStyle20"/>
          <w:rFonts w:eastAsia="Arial Unicode MS"/>
          <w:sz w:val="28"/>
          <w:szCs w:val="28"/>
        </w:rPr>
      </w:pPr>
      <w:r w:rsidRPr="00654114">
        <w:rPr>
          <w:rStyle w:val="FontStyle20"/>
          <w:rFonts w:eastAsia="Arial Unicode MS"/>
          <w:sz w:val="28"/>
          <w:szCs w:val="28"/>
        </w:rPr>
        <w:t>Являются ли институты гражданского общества участниками мероприятий по противодействию коррупции?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Входят ли в правовую основу противодействия коррупции муниципальные правовые акты?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На каких принципах основывается  противодействия коррупции в Российской Федерации?</w:t>
      </w:r>
    </w:p>
    <w:p w:rsidR="00257036" w:rsidRPr="00654114" w:rsidRDefault="00257036" w:rsidP="00C8261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4114">
        <w:rPr>
          <w:rFonts w:ascii="Times New Roman" w:hAnsi="Times New Roman"/>
          <w:color w:val="000000"/>
          <w:sz w:val="28"/>
          <w:szCs w:val="28"/>
        </w:rPr>
        <w:t>Перечислите меры по профилактике коррупции, предусмотренные Федеральным законом «О противодействии коррупции».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21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 xml:space="preserve">Что означает  введения </w:t>
      </w:r>
      <w:proofErr w:type="spellStart"/>
      <w:r w:rsidRPr="00654114">
        <w:rPr>
          <w:rStyle w:val="FontStyle20"/>
          <w:sz w:val="28"/>
          <w:szCs w:val="28"/>
        </w:rPr>
        <w:t>антикоррупционных</w:t>
      </w:r>
      <w:proofErr w:type="spellEnd"/>
      <w:r w:rsidRPr="00654114">
        <w:rPr>
          <w:rStyle w:val="FontStyle20"/>
          <w:sz w:val="28"/>
          <w:szCs w:val="28"/>
        </w:rPr>
        <w:t xml:space="preserve"> стандартов?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21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Что понимается под личной заинтересованностью муниципального служащего?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0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Каковы последствия непредставления гражданином при поступлении на государственную или муниципальную службу представителю нанимателя (работодателю) сведений о своих доходах?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0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Являются ли сведения о доходах, представляемые государственным и муниципальными служащими конфиденциальными сведениями?</w:t>
      </w:r>
    </w:p>
    <w:p w:rsidR="00257036" w:rsidRPr="00654114" w:rsidRDefault="00257036" w:rsidP="00C8261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могут быть последствия утраты доверия муниципальным служащим?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654114">
        <w:rPr>
          <w:sz w:val="28"/>
          <w:szCs w:val="28"/>
        </w:rPr>
        <w:t xml:space="preserve">Задачи </w:t>
      </w:r>
      <w:proofErr w:type="spellStart"/>
      <w:r w:rsidRPr="00654114">
        <w:rPr>
          <w:sz w:val="28"/>
          <w:szCs w:val="28"/>
        </w:rPr>
        <w:t>антикоррупционной</w:t>
      </w:r>
      <w:proofErr w:type="spellEnd"/>
      <w:r w:rsidRPr="00654114">
        <w:rPr>
          <w:sz w:val="28"/>
          <w:szCs w:val="28"/>
        </w:rPr>
        <w:t xml:space="preserve"> политики в Ростовской области.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Кто может быть субъектами юридической ответственности за совершение коррупционных правонарушений?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Кого в соответствии с Федеральным законом «О противодействии коррупции» муниципальный служащий обязан уведомить об обращении в целях склонения его к совершению коррупционных правонарушений?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В </w:t>
      </w:r>
      <w:proofErr w:type="gramStart"/>
      <w:r w:rsidRPr="00654114">
        <w:rPr>
          <w:sz w:val="28"/>
          <w:szCs w:val="28"/>
        </w:rPr>
        <w:t>течение</w:t>
      </w:r>
      <w:proofErr w:type="gramEnd"/>
      <w:r w:rsidRPr="00654114">
        <w:rPr>
          <w:sz w:val="28"/>
          <w:szCs w:val="28"/>
        </w:rPr>
        <w:t xml:space="preserve"> какого времени муниципальный служащий может внести изменения в предоставленные сведения о доходах, о расходах, об имуществе и обязательствах имущественного характера?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По какой форме предоставляются муниципальным служащим сведения о доходах, о расходах, об имуществе и обязательствах имущественного характера?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действия необходимо принять муниципальному служащему по предотвращению конфликта интересов муниципального служащего, если он владеет ценными бумагами (долями участия, паями в уставных (складочных) капиталах организаций)?</w:t>
      </w:r>
    </w:p>
    <w:p w:rsidR="00257036" w:rsidRPr="00654114" w:rsidRDefault="00257036" w:rsidP="00C82618">
      <w:pPr>
        <w:pStyle w:val="ConsPlusNormal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 xml:space="preserve">Раздел 5.  Знание </w:t>
      </w:r>
      <w:proofErr w:type="gramStart"/>
      <w:r w:rsidRPr="00654114">
        <w:rPr>
          <w:b/>
          <w:sz w:val="28"/>
          <w:szCs w:val="28"/>
        </w:rPr>
        <w:t>Регламента работы Администрации города Волгодонска</w:t>
      </w:r>
      <w:proofErr w:type="gramEnd"/>
      <w:r w:rsidRPr="00654114">
        <w:rPr>
          <w:b/>
          <w:sz w:val="28"/>
          <w:szCs w:val="28"/>
        </w:rPr>
        <w:t xml:space="preserve"> и Правил трудового распорядка Администрации города Волгодонска</w:t>
      </w: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Каким органом местного самоуправления является Администрация города Волгодонска?</w:t>
      </w:r>
    </w:p>
    <w:p w:rsidR="00257036" w:rsidRPr="00654114" w:rsidRDefault="00257036" w:rsidP="00C82618">
      <w:pPr>
        <w:pStyle w:val="a4"/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Кем утверждается структура Администрации города Волгодонска?</w:t>
      </w:r>
    </w:p>
    <w:p w:rsidR="00257036" w:rsidRPr="00C82618" w:rsidRDefault="00257036" w:rsidP="00C82618">
      <w:pPr>
        <w:pStyle w:val="a4"/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Кто является нанимателем (работодателем) для муниципального служащего Администрации города Волгодонска?</w:t>
      </w: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 xml:space="preserve">Вправе ли глава </w:t>
      </w:r>
      <w:r w:rsidRPr="00654114">
        <w:rPr>
          <w:rFonts w:ascii="Times New Roman" w:hAnsi="Times New Roman"/>
          <w:sz w:val="28"/>
          <w:szCs w:val="28"/>
        </w:rPr>
        <w:t>Администрации города Волгодонска передать полномочия представителя нанимателя (работодателя) в отношении муниципальных служащих органов Администрации города Волгодонска руководителям органов Администрации города Волгодонска?</w:t>
      </w: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Кто может исполнять обязанности главы Администрации города Волгодонска в случае его временного отсутствия?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709"/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Какими правовыми актами определяются полномочия и порядок </w:t>
      </w:r>
      <w:proofErr w:type="gramStart"/>
      <w:r w:rsidRPr="00654114">
        <w:rPr>
          <w:sz w:val="28"/>
          <w:szCs w:val="28"/>
        </w:rPr>
        <w:t>организации работы структурных подразделений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Дайте понятие термину «постановление Администрации города Волгодонска».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Что является основанием для подготовки </w:t>
      </w:r>
      <w:proofErr w:type="gramStart"/>
      <w:r w:rsidRPr="00654114">
        <w:rPr>
          <w:sz w:val="28"/>
          <w:szCs w:val="28"/>
        </w:rPr>
        <w:t>проектов правовых актов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проекты правовых актов возвращаются на доработку?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Перечислите виды </w:t>
      </w:r>
      <w:proofErr w:type="gramStart"/>
      <w:r w:rsidRPr="00654114">
        <w:rPr>
          <w:sz w:val="28"/>
          <w:szCs w:val="28"/>
        </w:rPr>
        <w:t>заседаний Коллегии Администрации города Волгодонска</w:t>
      </w:r>
      <w:proofErr w:type="gramEnd"/>
      <w:r w:rsidRPr="00654114">
        <w:rPr>
          <w:sz w:val="28"/>
          <w:szCs w:val="28"/>
        </w:rPr>
        <w:t>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Какова периодичность </w:t>
      </w:r>
      <w:proofErr w:type="gramStart"/>
      <w:r w:rsidRPr="00654114">
        <w:rPr>
          <w:sz w:val="28"/>
          <w:szCs w:val="28"/>
        </w:rPr>
        <w:t>заседаний Коллегии Администрации города Волгодонска</w:t>
      </w:r>
      <w:proofErr w:type="gramEnd"/>
      <w:r w:rsidRPr="00654114">
        <w:rPr>
          <w:sz w:val="28"/>
          <w:szCs w:val="28"/>
        </w:rPr>
        <w:t xml:space="preserve"> по вопросам  социально-экономического развития города Волгодонска с участием делового сообщества города Волгодонска?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Кто определяет основные направления </w:t>
      </w:r>
      <w:proofErr w:type="gramStart"/>
      <w:r w:rsidRPr="00654114">
        <w:rPr>
          <w:sz w:val="28"/>
          <w:szCs w:val="28"/>
        </w:rPr>
        <w:t>деятельности Коллегии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Перечислите основания для подготовки проекта решения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Срок проведения правовой экспертизы нормативных правовых актов.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виды совещаний используются в Администрации города Волгодонска?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Каковы действия  муниципальных служащих в случае утраты служебного удостоверения?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Допускается ли продление срока нахождения на службе муниципальных служащих, достигших предельного возраста, установленного для замещения должности муниципальной службы?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Перечислите принципы делового поведения работника Администрации города Волгодонска, которыми он руководствуется при исполнении своих должностных обязанностей.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не допускается во внешнем виде работника Администрации города Волгодонска?</w:t>
      </w:r>
    </w:p>
    <w:p w:rsidR="00257036" w:rsidRDefault="00257036" w:rsidP="00257036">
      <w:pPr>
        <w:tabs>
          <w:tab w:val="left" w:pos="1276"/>
        </w:tabs>
        <w:overflowPunct/>
        <w:ind w:right="-284"/>
        <w:jc w:val="both"/>
        <w:textAlignment w:val="auto"/>
        <w:rPr>
          <w:sz w:val="26"/>
          <w:szCs w:val="26"/>
        </w:rPr>
      </w:pPr>
    </w:p>
    <w:p w:rsidR="004456B5" w:rsidRDefault="004456B5"/>
    <w:sectPr w:rsidR="004456B5" w:rsidSect="00C826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47"/>
    <w:multiLevelType w:val="hybridMultilevel"/>
    <w:tmpl w:val="78D4E20C"/>
    <w:lvl w:ilvl="0" w:tplc="7F6A6278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43845"/>
    <w:multiLevelType w:val="hybridMultilevel"/>
    <w:tmpl w:val="D3D08AA8"/>
    <w:lvl w:ilvl="0" w:tplc="7F6A6278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8386224"/>
    <w:multiLevelType w:val="hybridMultilevel"/>
    <w:tmpl w:val="6D143B36"/>
    <w:lvl w:ilvl="0" w:tplc="7F6A627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F40637"/>
    <w:multiLevelType w:val="hybridMultilevel"/>
    <w:tmpl w:val="11FC7312"/>
    <w:lvl w:ilvl="0" w:tplc="7F6A627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5D91"/>
    <w:multiLevelType w:val="hybridMultilevel"/>
    <w:tmpl w:val="9A96D602"/>
    <w:lvl w:ilvl="0" w:tplc="7F6A6278">
      <w:start w:val="1"/>
      <w:numFmt w:val="decimal"/>
      <w:lvlText w:val="%1."/>
      <w:lvlJc w:val="left"/>
      <w:pPr>
        <w:ind w:left="7510" w:hanging="705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036"/>
    <w:rsid w:val="002008CA"/>
    <w:rsid w:val="00257036"/>
    <w:rsid w:val="004456B5"/>
    <w:rsid w:val="00C82618"/>
    <w:rsid w:val="00DD59FD"/>
    <w:rsid w:val="00E81BE9"/>
    <w:rsid w:val="00EE5690"/>
    <w:rsid w:val="00F7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57036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257036"/>
  </w:style>
  <w:style w:type="paragraph" w:customStyle="1" w:styleId="Style4">
    <w:name w:val="Style4"/>
    <w:basedOn w:val="a"/>
    <w:uiPriority w:val="99"/>
    <w:rsid w:val="00257036"/>
    <w:pPr>
      <w:widowControl w:val="0"/>
      <w:overflowPunct/>
      <w:spacing w:line="203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57036"/>
    <w:pPr>
      <w:widowControl w:val="0"/>
      <w:overflowPunct/>
      <w:spacing w:line="202" w:lineRule="exact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257036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257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8158</Characters>
  <Application>Microsoft Office Word</Application>
  <DocSecurity>0</DocSecurity>
  <Lines>67</Lines>
  <Paragraphs>19</Paragraphs>
  <ScaleCrop>false</ScaleCrop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2019-02-08T09:41:00Z</dcterms:created>
  <dcterms:modified xsi:type="dcterms:W3CDTF">2019-02-08T09:41:00Z</dcterms:modified>
</cp:coreProperties>
</file>