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22" w:rsidRPr="001A5D22" w:rsidRDefault="001A5D22" w:rsidP="001A5D22">
      <w:pPr>
        <w:ind w:firstLine="709"/>
        <w:jc w:val="center"/>
        <w:rPr>
          <w:b/>
          <w:sz w:val="28"/>
          <w:szCs w:val="28"/>
        </w:rPr>
      </w:pPr>
      <w:r w:rsidRPr="001A5D22">
        <w:rPr>
          <w:b/>
          <w:sz w:val="28"/>
          <w:szCs w:val="28"/>
        </w:rPr>
        <w:t>Всероссийская экологическая акция «Нашим рекам и озерам – чистые берега!»</w:t>
      </w:r>
    </w:p>
    <w:p w:rsidR="00682D9A" w:rsidRPr="00771EF3" w:rsidRDefault="00682D9A" w:rsidP="004E1AC7">
      <w:pPr>
        <w:ind w:firstLine="709"/>
        <w:jc w:val="both"/>
        <w:rPr>
          <w:sz w:val="28"/>
          <w:szCs w:val="28"/>
        </w:rPr>
      </w:pPr>
    </w:p>
    <w:p w:rsidR="00771EF3" w:rsidRPr="00771EF3" w:rsidRDefault="004E1AC7" w:rsidP="00771EF3">
      <w:pPr>
        <w:ind w:firstLine="708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В период с 24 мая по 07 июня 201</w:t>
      </w:r>
      <w:r w:rsidR="00AB7E00" w:rsidRPr="00771EF3">
        <w:rPr>
          <w:sz w:val="28"/>
          <w:szCs w:val="28"/>
        </w:rPr>
        <w:t>5</w:t>
      </w:r>
      <w:r w:rsidRPr="00771EF3">
        <w:rPr>
          <w:sz w:val="28"/>
          <w:szCs w:val="28"/>
        </w:rPr>
        <w:t xml:space="preserve"> года будет проводиться Всероссийская экологическая акция «Нашим рекам и озерам – чистые берега!». Главная цель акции заключается в развитии чувства гордости и ответственности за природу родного края, как части национального природного богатства, у всех секторов общества.</w:t>
      </w:r>
      <w:r w:rsidR="00771EF3" w:rsidRPr="00771EF3">
        <w:rPr>
          <w:sz w:val="28"/>
          <w:szCs w:val="28"/>
        </w:rPr>
        <w:t xml:space="preserve"> </w:t>
      </w:r>
    </w:p>
    <w:p w:rsidR="004E1AC7" w:rsidRPr="00771EF3" w:rsidRDefault="00771EF3" w:rsidP="00771EF3">
      <w:pPr>
        <w:ind w:firstLine="708"/>
        <w:jc w:val="both"/>
        <w:rPr>
          <w:sz w:val="28"/>
          <w:szCs w:val="28"/>
        </w:rPr>
      </w:pPr>
      <w:r w:rsidRPr="00771EF3">
        <w:rPr>
          <w:sz w:val="28"/>
          <w:szCs w:val="28"/>
        </w:rPr>
        <w:t xml:space="preserve">Сегодня трудно представить развитие и процветание города Волгодонска без использования вод Цимлянского водохранилища. Питьевая вода для всех </w:t>
      </w:r>
      <w:proofErr w:type="spellStart"/>
      <w:r w:rsidRPr="00771EF3">
        <w:rPr>
          <w:sz w:val="28"/>
          <w:szCs w:val="28"/>
        </w:rPr>
        <w:t>жителелей</w:t>
      </w:r>
      <w:proofErr w:type="spellEnd"/>
      <w:r w:rsidRPr="00771EF3">
        <w:rPr>
          <w:sz w:val="28"/>
          <w:szCs w:val="28"/>
        </w:rPr>
        <w:t xml:space="preserve"> города, вода для орошения, транспортный путь для судов, место обитания многих рыб (40 видов </w:t>
      </w:r>
      <w:proofErr w:type="spellStart"/>
      <w:r w:rsidRPr="00771EF3">
        <w:rPr>
          <w:sz w:val="28"/>
          <w:szCs w:val="28"/>
        </w:rPr>
        <w:t>сомообразных</w:t>
      </w:r>
      <w:proofErr w:type="spellEnd"/>
      <w:r w:rsidRPr="00771EF3">
        <w:rPr>
          <w:sz w:val="28"/>
          <w:szCs w:val="28"/>
        </w:rPr>
        <w:t>, карпообразных, окуневых). Кроме того, берега Цимлянского водохранилища превратились в крупную рекреационную зону, из года в год растет число отдыхающих на его берегах.</w:t>
      </w:r>
    </w:p>
    <w:p w:rsidR="00682D9A" w:rsidRPr="00771EF3" w:rsidRDefault="00682D9A" w:rsidP="00682D9A">
      <w:pPr>
        <w:ind w:firstLine="708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В рамках данной акции будут проводиться следующие мероприятия:</w:t>
      </w:r>
    </w:p>
    <w:p w:rsidR="00682D9A" w:rsidRPr="00771EF3" w:rsidRDefault="00682D9A" w:rsidP="00682D9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Уборка случайного мусора, удаление поросли деревьев на территории «сквера Юность».</w:t>
      </w:r>
    </w:p>
    <w:p w:rsidR="00682D9A" w:rsidRPr="00771EF3" w:rsidRDefault="00682D9A" w:rsidP="00682D9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EF3">
        <w:rPr>
          <w:sz w:val="28"/>
          <w:szCs w:val="28"/>
        </w:rPr>
        <w:t xml:space="preserve">Очистка </w:t>
      </w:r>
      <w:proofErr w:type="spellStart"/>
      <w:r w:rsidRPr="00771EF3">
        <w:rPr>
          <w:sz w:val="28"/>
          <w:szCs w:val="28"/>
        </w:rPr>
        <w:t>водоохранных</w:t>
      </w:r>
      <w:proofErr w:type="spellEnd"/>
      <w:r w:rsidRPr="00771EF3">
        <w:rPr>
          <w:sz w:val="28"/>
          <w:szCs w:val="28"/>
        </w:rPr>
        <w:t xml:space="preserve"> зон от бытового, производственного мусора в границах водозабора№1, №2, водозабора №3, в районе выпуска в р. Дон.</w:t>
      </w:r>
    </w:p>
    <w:p w:rsidR="00682D9A" w:rsidRPr="00771EF3" w:rsidRDefault="00682D9A" w:rsidP="00682D9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Очистка береговых зон, от бытового и производственного мусора, покос травы.</w:t>
      </w:r>
    </w:p>
    <w:p w:rsidR="00682D9A" w:rsidRPr="00771EF3" w:rsidRDefault="00682D9A" w:rsidP="00682D9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EF3">
        <w:rPr>
          <w:sz w:val="28"/>
          <w:szCs w:val="28"/>
        </w:rPr>
        <w:t xml:space="preserve">Очистка береговой полосы от бытового и производственного мусора, зачистка и покраска </w:t>
      </w:r>
      <w:proofErr w:type="spellStart"/>
      <w:r w:rsidRPr="00771EF3">
        <w:rPr>
          <w:sz w:val="28"/>
          <w:szCs w:val="28"/>
        </w:rPr>
        <w:t>леерного</w:t>
      </w:r>
      <w:proofErr w:type="spellEnd"/>
      <w:r w:rsidRPr="00771EF3">
        <w:rPr>
          <w:sz w:val="28"/>
          <w:szCs w:val="28"/>
        </w:rPr>
        <w:t xml:space="preserve"> ограждения, зачистка спусков на причальной набережной, покос травы по периметру береговой зоны.</w:t>
      </w:r>
    </w:p>
    <w:p w:rsidR="00682D9A" w:rsidRPr="00771EF3" w:rsidRDefault="00682D9A" w:rsidP="00682D9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Экологический субботник по уборке Набережной города Волгодонска, очистка «Сквера экологов» от бытового и случайного мусора, покос травы и полив зеленых насаждений, благоустройство территории МБУДО «Станция юных техников».</w:t>
      </w:r>
    </w:p>
    <w:p w:rsidR="00682D9A" w:rsidRPr="00771EF3" w:rsidRDefault="00682D9A" w:rsidP="00682D9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Уборка случайного мусора на территориях, прилегающих к территориям учреждений социальной сферы, благоустройство территории.</w:t>
      </w:r>
    </w:p>
    <w:p w:rsidR="00F24C8C" w:rsidRPr="00771EF3" w:rsidRDefault="00682D9A" w:rsidP="00771EF3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Мероприятия традиционного экологического марафона «Жить в согласии с природой», «Кто в лесу живет и что в лесу растет?», «Почему бурого мишку не взяли в красную книжку?».</w:t>
      </w:r>
    </w:p>
    <w:p w:rsidR="00215F67" w:rsidRPr="00771EF3" w:rsidRDefault="00215F67" w:rsidP="00215F67">
      <w:pPr>
        <w:ind w:right="-30" w:firstLine="709"/>
        <w:jc w:val="both"/>
        <w:rPr>
          <w:rStyle w:val="c1"/>
          <w:sz w:val="28"/>
          <w:szCs w:val="28"/>
        </w:rPr>
      </w:pPr>
      <w:r w:rsidRPr="00771EF3">
        <w:rPr>
          <w:rStyle w:val="c1"/>
          <w:sz w:val="28"/>
          <w:szCs w:val="28"/>
        </w:rPr>
        <w:t>В</w:t>
      </w:r>
      <w:r w:rsidR="005E133F" w:rsidRPr="00771EF3">
        <w:rPr>
          <w:rStyle w:val="c1"/>
          <w:sz w:val="28"/>
          <w:szCs w:val="28"/>
        </w:rPr>
        <w:t xml:space="preserve">ода-необходимое условие жизни на Земле. Загрязнение водоемов различными отходами затрудняет процессы самоочищения, что наряду с нехваткой пресной воды создает угрозу человеческому здоровью. </w:t>
      </w:r>
      <w:proofErr w:type="gramStart"/>
      <w:r w:rsidR="005E133F" w:rsidRPr="00771EF3">
        <w:rPr>
          <w:rStyle w:val="c1"/>
          <w:sz w:val="28"/>
          <w:szCs w:val="28"/>
        </w:rPr>
        <w:t>Но</w:t>
      </w:r>
      <w:proofErr w:type="gramEnd"/>
      <w:r w:rsidR="005E133F" w:rsidRPr="00771EF3">
        <w:rPr>
          <w:rStyle w:val="c1"/>
          <w:sz w:val="28"/>
          <w:szCs w:val="28"/>
        </w:rPr>
        <w:t xml:space="preserve">  к сожалению, человек считает для себя возможным уничтожать благо, дарованное нам самой природой, и результатами своей деятельности ухудшает качество воды. Наша беспечность может оказаться преступной! </w:t>
      </w:r>
      <w:proofErr w:type="gramStart"/>
      <w:r w:rsidR="005E133F" w:rsidRPr="00771EF3">
        <w:rPr>
          <w:rStyle w:val="c1"/>
          <w:sz w:val="28"/>
          <w:szCs w:val="28"/>
        </w:rPr>
        <w:t xml:space="preserve">Каждый раз, когда подходите к любому водоему, помните: перед вами вода, которую мы пьем, это — вода, которую нужно спасти, это — вода, которая спасет нас! </w:t>
      </w:r>
      <w:proofErr w:type="gramEnd"/>
    </w:p>
    <w:p w:rsidR="005E133F" w:rsidRDefault="005E133F" w:rsidP="00682D9A">
      <w:pPr>
        <w:ind w:right="-30" w:firstLine="709"/>
        <w:jc w:val="both"/>
        <w:rPr>
          <w:sz w:val="28"/>
          <w:szCs w:val="28"/>
        </w:rPr>
      </w:pPr>
    </w:p>
    <w:sectPr w:rsidR="005E133F" w:rsidSect="00682D9A">
      <w:pgSz w:w="11906" w:h="16838"/>
      <w:pgMar w:top="567" w:right="849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AE8"/>
    <w:multiLevelType w:val="hybridMultilevel"/>
    <w:tmpl w:val="F54CE55E"/>
    <w:lvl w:ilvl="0" w:tplc="A8CC0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6A9E"/>
    <w:rsid w:val="0000020D"/>
    <w:rsid w:val="00004087"/>
    <w:rsid w:val="00014E66"/>
    <w:rsid w:val="000168F1"/>
    <w:rsid w:val="00017C84"/>
    <w:rsid w:val="00017F29"/>
    <w:rsid w:val="00023BBC"/>
    <w:rsid w:val="00024826"/>
    <w:rsid w:val="000324BD"/>
    <w:rsid w:val="00034C38"/>
    <w:rsid w:val="00035678"/>
    <w:rsid w:val="00036442"/>
    <w:rsid w:val="00040174"/>
    <w:rsid w:val="000427C1"/>
    <w:rsid w:val="00045443"/>
    <w:rsid w:val="00045D82"/>
    <w:rsid w:val="00046A9E"/>
    <w:rsid w:val="00051E29"/>
    <w:rsid w:val="000679D3"/>
    <w:rsid w:val="00072095"/>
    <w:rsid w:val="00075853"/>
    <w:rsid w:val="0008043B"/>
    <w:rsid w:val="00085B27"/>
    <w:rsid w:val="00093D5E"/>
    <w:rsid w:val="000A4EBE"/>
    <w:rsid w:val="000B2305"/>
    <w:rsid w:val="000B3A06"/>
    <w:rsid w:val="000C3C94"/>
    <w:rsid w:val="000D33F9"/>
    <w:rsid w:val="000D5E77"/>
    <w:rsid w:val="000E0051"/>
    <w:rsid w:val="000E6BDD"/>
    <w:rsid w:val="000F408D"/>
    <w:rsid w:val="000F455D"/>
    <w:rsid w:val="00102634"/>
    <w:rsid w:val="0010767B"/>
    <w:rsid w:val="001108DC"/>
    <w:rsid w:val="00114EBD"/>
    <w:rsid w:val="00125F3D"/>
    <w:rsid w:val="00134D5D"/>
    <w:rsid w:val="00135199"/>
    <w:rsid w:val="00144A06"/>
    <w:rsid w:val="00173B35"/>
    <w:rsid w:val="00184511"/>
    <w:rsid w:val="00195CAA"/>
    <w:rsid w:val="001A13CD"/>
    <w:rsid w:val="001A20E9"/>
    <w:rsid w:val="001A3B90"/>
    <w:rsid w:val="001A5D22"/>
    <w:rsid w:val="001A5D69"/>
    <w:rsid w:val="001B0BDF"/>
    <w:rsid w:val="001D3C62"/>
    <w:rsid w:val="001E7C64"/>
    <w:rsid w:val="001F180A"/>
    <w:rsid w:val="001F22FC"/>
    <w:rsid w:val="00200101"/>
    <w:rsid w:val="002040CC"/>
    <w:rsid w:val="00215665"/>
    <w:rsid w:val="00215F67"/>
    <w:rsid w:val="00222AF3"/>
    <w:rsid w:val="00242E50"/>
    <w:rsid w:val="00244145"/>
    <w:rsid w:val="00245A4F"/>
    <w:rsid w:val="002466B4"/>
    <w:rsid w:val="0025422A"/>
    <w:rsid w:val="00257530"/>
    <w:rsid w:val="00257D7B"/>
    <w:rsid w:val="002676E5"/>
    <w:rsid w:val="00291489"/>
    <w:rsid w:val="00292586"/>
    <w:rsid w:val="00296481"/>
    <w:rsid w:val="002B7A7C"/>
    <w:rsid w:val="002C1E7A"/>
    <w:rsid w:val="002C33F8"/>
    <w:rsid w:val="002C5149"/>
    <w:rsid w:val="002E068A"/>
    <w:rsid w:val="002E1C45"/>
    <w:rsid w:val="002F0786"/>
    <w:rsid w:val="002F7FAF"/>
    <w:rsid w:val="0030079A"/>
    <w:rsid w:val="00307BEC"/>
    <w:rsid w:val="00310DDE"/>
    <w:rsid w:val="0031476D"/>
    <w:rsid w:val="0032009E"/>
    <w:rsid w:val="00324252"/>
    <w:rsid w:val="00332B36"/>
    <w:rsid w:val="00332CC0"/>
    <w:rsid w:val="00340258"/>
    <w:rsid w:val="003460BC"/>
    <w:rsid w:val="003467FD"/>
    <w:rsid w:val="00361592"/>
    <w:rsid w:val="00367212"/>
    <w:rsid w:val="00390676"/>
    <w:rsid w:val="00394DC6"/>
    <w:rsid w:val="003965CC"/>
    <w:rsid w:val="003A0BE7"/>
    <w:rsid w:val="003B3843"/>
    <w:rsid w:val="003B4BF9"/>
    <w:rsid w:val="003B5647"/>
    <w:rsid w:val="003B7458"/>
    <w:rsid w:val="003C0B04"/>
    <w:rsid w:val="003C6D06"/>
    <w:rsid w:val="003C778F"/>
    <w:rsid w:val="003D2A06"/>
    <w:rsid w:val="003F11EA"/>
    <w:rsid w:val="003F6EDE"/>
    <w:rsid w:val="00420507"/>
    <w:rsid w:val="0043043A"/>
    <w:rsid w:val="00442F0F"/>
    <w:rsid w:val="0044374A"/>
    <w:rsid w:val="0045302C"/>
    <w:rsid w:val="00453D6F"/>
    <w:rsid w:val="004566FB"/>
    <w:rsid w:val="0045790D"/>
    <w:rsid w:val="004727D1"/>
    <w:rsid w:val="00482C08"/>
    <w:rsid w:val="00496735"/>
    <w:rsid w:val="00496DF7"/>
    <w:rsid w:val="004A735C"/>
    <w:rsid w:val="004A7DA6"/>
    <w:rsid w:val="004B71E5"/>
    <w:rsid w:val="004C23AE"/>
    <w:rsid w:val="004C2913"/>
    <w:rsid w:val="004C437E"/>
    <w:rsid w:val="004D0F8E"/>
    <w:rsid w:val="004D290D"/>
    <w:rsid w:val="004D3394"/>
    <w:rsid w:val="004D51C2"/>
    <w:rsid w:val="004E1AC7"/>
    <w:rsid w:val="004F2F50"/>
    <w:rsid w:val="00503564"/>
    <w:rsid w:val="005172BD"/>
    <w:rsid w:val="00540335"/>
    <w:rsid w:val="005435FA"/>
    <w:rsid w:val="00544B87"/>
    <w:rsid w:val="00544F99"/>
    <w:rsid w:val="005538DD"/>
    <w:rsid w:val="00555C3D"/>
    <w:rsid w:val="00557419"/>
    <w:rsid w:val="00563B72"/>
    <w:rsid w:val="005825EF"/>
    <w:rsid w:val="00583F4D"/>
    <w:rsid w:val="0059544C"/>
    <w:rsid w:val="005A1A79"/>
    <w:rsid w:val="005B00A5"/>
    <w:rsid w:val="005B505B"/>
    <w:rsid w:val="005E133F"/>
    <w:rsid w:val="005E7270"/>
    <w:rsid w:val="005F493B"/>
    <w:rsid w:val="0060203A"/>
    <w:rsid w:val="00605586"/>
    <w:rsid w:val="00614974"/>
    <w:rsid w:val="00622CD7"/>
    <w:rsid w:val="006364A5"/>
    <w:rsid w:val="00645882"/>
    <w:rsid w:val="0065166A"/>
    <w:rsid w:val="00675D68"/>
    <w:rsid w:val="00676B03"/>
    <w:rsid w:val="00680464"/>
    <w:rsid w:val="00681F5E"/>
    <w:rsid w:val="00682D9A"/>
    <w:rsid w:val="00696DD0"/>
    <w:rsid w:val="006A10D5"/>
    <w:rsid w:val="006A3210"/>
    <w:rsid w:val="006A5838"/>
    <w:rsid w:val="006A627C"/>
    <w:rsid w:val="006B2671"/>
    <w:rsid w:val="006B3434"/>
    <w:rsid w:val="006B7107"/>
    <w:rsid w:val="006C0110"/>
    <w:rsid w:val="006C20FF"/>
    <w:rsid w:val="006C2A45"/>
    <w:rsid w:val="006C3608"/>
    <w:rsid w:val="006D0162"/>
    <w:rsid w:val="006D431C"/>
    <w:rsid w:val="006E3755"/>
    <w:rsid w:val="006F578B"/>
    <w:rsid w:val="007002DE"/>
    <w:rsid w:val="0070150D"/>
    <w:rsid w:val="00711502"/>
    <w:rsid w:val="00715F4C"/>
    <w:rsid w:val="0072375F"/>
    <w:rsid w:val="007253DF"/>
    <w:rsid w:val="00732D54"/>
    <w:rsid w:val="007339D3"/>
    <w:rsid w:val="00745094"/>
    <w:rsid w:val="00746546"/>
    <w:rsid w:val="00746C0B"/>
    <w:rsid w:val="00761297"/>
    <w:rsid w:val="00764698"/>
    <w:rsid w:val="007652D3"/>
    <w:rsid w:val="0076594F"/>
    <w:rsid w:val="00771EF3"/>
    <w:rsid w:val="007869E4"/>
    <w:rsid w:val="007873DE"/>
    <w:rsid w:val="00794519"/>
    <w:rsid w:val="00796B77"/>
    <w:rsid w:val="00797382"/>
    <w:rsid w:val="007C5E3E"/>
    <w:rsid w:val="007D1E62"/>
    <w:rsid w:val="007D76AC"/>
    <w:rsid w:val="007E34B5"/>
    <w:rsid w:val="007E7731"/>
    <w:rsid w:val="007F47C8"/>
    <w:rsid w:val="007F5F2D"/>
    <w:rsid w:val="007F7C65"/>
    <w:rsid w:val="00802DC8"/>
    <w:rsid w:val="008062C1"/>
    <w:rsid w:val="008173C9"/>
    <w:rsid w:val="008217EE"/>
    <w:rsid w:val="00823C57"/>
    <w:rsid w:val="0082711E"/>
    <w:rsid w:val="00832AFE"/>
    <w:rsid w:val="008364F9"/>
    <w:rsid w:val="00836FC1"/>
    <w:rsid w:val="00855457"/>
    <w:rsid w:val="00855470"/>
    <w:rsid w:val="0086665D"/>
    <w:rsid w:val="00880842"/>
    <w:rsid w:val="0089261E"/>
    <w:rsid w:val="00892767"/>
    <w:rsid w:val="008A14D4"/>
    <w:rsid w:val="008A5391"/>
    <w:rsid w:val="008A582D"/>
    <w:rsid w:val="008B0D8F"/>
    <w:rsid w:val="008B3F2C"/>
    <w:rsid w:val="008B4FCD"/>
    <w:rsid w:val="008B65BF"/>
    <w:rsid w:val="008C6F3A"/>
    <w:rsid w:val="008E3CFF"/>
    <w:rsid w:val="008E5A4E"/>
    <w:rsid w:val="008F126C"/>
    <w:rsid w:val="008F2CBA"/>
    <w:rsid w:val="008F5068"/>
    <w:rsid w:val="008F6689"/>
    <w:rsid w:val="00913673"/>
    <w:rsid w:val="00916870"/>
    <w:rsid w:val="00923F91"/>
    <w:rsid w:val="00937D10"/>
    <w:rsid w:val="0094110D"/>
    <w:rsid w:val="009507C1"/>
    <w:rsid w:val="00954D80"/>
    <w:rsid w:val="009650A8"/>
    <w:rsid w:val="009943FA"/>
    <w:rsid w:val="009A1F32"/>
    <w:rsid w:val="009B21E0"/>
    <w:rsid w:val="009B70FA"/>
    <w:rsid w:val="009C05BC"/>
    <w:rsid w:val="009C0F47"/>
    <w:rsid w:val="009C12B7"/>
    <w:rsid w:val="009C3CD5"/>
    <w:rsid w:val="009D0FE9"/>
    <w:rsid w:val="009D3BA3"/>
    <w:rsid w:val="009E0E2D"/>
    <w:rsid w:val="009E360D"/>
    <w:rsid w:val="009E50BA"/>
    <w:rsid w:val="009F02AC"/>
    <w:rsid w:val="009F04C9"/>
    <w:rsid w:val="009F2342"/>
    <w:rsid w:val="00A110A1"/>
    <w:rsid w:val="00A14449"/>
    <w:rsid w:val="00A174C6"/>
    <w:rsid w:val="00A2429B"/>
    <w:rsid w:val="00A30130"/>
    <w:rsid w:val="00A37343"/>
    <w:rsid w:val="00A37F5F"/>
    <w:rsid w:val="00A5308B"/>
    <w:rsid w:val="00A536D1"/>
    <w:rsid w:val="00A567AA"/>
    <w:rsid w:val="00A636BB"/>
    <w:rsid w:val="00A64A6C"/>
    <w:rsid w:val="00A6781E"/>
    <w:rsid w:val="00A80E6C"/>
    <w:rsid w:val="00A855D1"/>
    <w:rsid w:val="00AA1A61"/>
    <w:rsid w:val="00AA2D57"/>
    <w:rsid w:val="00AA6456"/>
    <w:rsid w:val="00AB113A"/>
    <w:rsid w:val="00AB42EC"/>
    <w:rsid w:val="00AB6F50"/>
    <w:rsid w:val="00AB7E00"/>
    <w:rsid w:val="00AD3660"/>
    <w:rsid w:val="00AD42DD"/>
    <w:rsid w:val="00AE0837"/>
    <w:rsid w:val="00AE5F2A"/>
    <w:rsid w:val="00B072FF"/>
    <w:rsid w:val="00B11902"/>
    <w:rsid w:val="00B12058"/>
    <w:rsid w:val="00B13825"/>
    <w:rsid w:val="00B20BF1"/>
    <w:rsid w:val="00B2544A"/>
    <w:rsid w:val="00B2595C"/>
    <w:rsid w:val="00B27CE4"/>
    <w:rsid w:val="00B34805"/>
    <w:rsid w:val="00B37390"/>
    <w:rsid w:val="00B3761D"/>
    <w:rsid w:val="00B5320F"/>
    <w:rsid w:val="00B53235"/>
    <w:rsid w:val="00B5776E"/>
    <w:rsid w:val="00B6670D"/>
    <w:rsid w:val="00B6776B"/>
    <w:rsid w:val="00B70C0B"/>
    <w:rsid w:val="00B72F7E"/>
    <w:rsid w:val="00B80277"/>
    <w:rsid w:val="00B844C4"/>
    <w:rsid w:val="00B87205"/>
    <w:rsid w:val="00BA2372"/>
    <w:rsid w:val="00BA611A"/>
    <w:rsid w:val="00BB44C3"/>
    <w:rsid w:val="00BD2E19"/>
    <w:rsid w:val="00BD5229"/>
    <w:rsid w:val="00BD66EF"/>
    <w:rsid w:val="00BE1CE6"/>
    <w:rsid w:val="00C12EFB"/>
    <w:rsid w:val="00C3612E"/>
    <w:rsid w:val="00C410EE"/>
    <w:rsid w:val="00C418E8"/>
    <w:rsid w:val="00C42DAF"/>
    <w:rsid w:val="00C436F3"/>
    <w:rsid w:val="00C750E1"/>
    <w:rsid w:val="00C80185"/>
    <w:rsid w:val="00C861C1"/>
    <w:rsid w:val="00C90D75"/>
    <w:rsid w:val="00C92811"/>
    <w:rsid w:val="00CA1785"/>
    <w:rsid w:val="00CB2909"/>
    <w:rsid w:val="00CB39C6"/>
    <w:rsid w:val="00CC148A"/>
    <w:rsid w:val="00CC20FF"/>
    <w:rsid w:val="00CD0291"/>
    <w:rsid w:val="00CD7EE3"/>
    <w:rsid w:val="00CE03E0"/>
    <w:rsid w:val="00CE40CD"/>
    <w:rsid w:val="00CE7EC8"/>
    <w:rsid w:val="00CF7467"/>
    <w:rsid w:val="00D01CC6"/>
    <w:rsid w:val="00D1280C"/>
    <w:rsid w:val="00D141F9"/>
    <w:rsid w:val="00D222FD"/>
    <w:rsid w:val="00D27074"/>
    <w:rsid w:val="00D30E85"/>
    <w:rsid w:val="00D41166"/>
    <w:rsid w:val="00D421D8"/>
    <w:rsid w:val="00D52020"/>
    <w:rsid w:val="00D650D5"/>
    <w:rsid w:val="00D759B6"/>
    <w:rsid w:val="00D75C26"/>
    <w:rsid w:val="00D80F57"/>
    <w:rsid w:val="00D90075"/>
    <w:rsid w:val="00D95A41"/>
    <w:rsid w:val="00DB1977"/>
    <w:rsid w:val="00DD55E5"/>
    <w:rsid w:val="00E02D81"/>
    <w:rsid w:val="00E06E4D"/>
    <w:rsid w:val="00E06FA9"/>
    <w:rsid w:val="00E116FB"/>
    <w:rsid w:val="00E15252"/>
    <w:rsid w:val="00E1537C"/>
    <w:rsid w:val="00E265E4"/>
    <w:rsid w:val="00E306A2"/>
    <w:rsid w:val="00E431FB"/>
    <w:rsid w:val="00E64FDB"/>
    <w:rsid w:val="00E65F74"/>
    <w:rsid w:val="00E663B2"/>
    <w:rsid w:val="00E739F0"/>
    <w:rsid w:val="00E83208"/>
    <w:rsid w:val="00E83278"/>
    <w:rsid w:val="00E84CD5"/>
    <w:rsid w:val="00E94133"/>
    <w:rsid w:val="00E965F4"/>
    <w:rsid w:val="00EA35F9"/>
    <w:rsid w:val="00EA4C58"/>
    <w:rsid w:val="00EA6CCD"/>
    <w:rsid w:val="00EA7AFA"/>
    <w:rsid w:val="00EB114B"/>
    <w:rsid w:val="00EB658C"/>
    <w:rsid w:val="00EC1D30"/>
    <w:rsid w:val="00EC69F5"/>
    <w:rsid w:val="00ED39E8"/>
    <w:rsid w:val="00EE1BFC"/>
    <w:rsid w:val="00EF54B5"/>
    <w:rsid w:val="00F01469"/>
    <w:rsid w:val="00F156F7"/>
    <w:rsid w:val="00F24C8C"/>
    <w:rsid w:val="00F353A8"/>
    <w:rsid w:val="00F4560B"/>
    <w:rsid w:val="00F507D4"/>
    <w:rsid w:val="00F54360"/>
    <w:rsid w:val="00F64BDE"/>
    <w:rsid w:val="00F6510C"/>
    <w:rsid w:val="00F65617"/>
    <w:rsid w:val="00F65BB0"/>
    <w:rsid w:val="00F664FB"/>
    <w:rsid w:val="00F8546C"/>
    <w:rsid w:val="00F910C4"/>
    <w:rsid w:val="00F95B01"/>
    <w:rsid w:val="00FA3689"/>
    <w:rsid w:val="00FA4AF7"/>
    <w:rsid w:val="00FB05C2"/>
    <w:rsid w:val="00FB4FAD"/>
    <w:rsid w:val="00FB557C"/>
    <w:rsid w:val="00FC3078"/>
    <w:rsid w:val="00FC3DD5"/>
    <w:rsid w:val="00FD4969"/>
    <w:rsid w:val="00FF0737"/>
    <w:rsid w:val="00FF0845"/>
    <w:rsid w:val="00FF397B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D650D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A9E"/>
    <w:pPr>
      <w:ind w:right="5147"/>
      <w:jc w:val="center"/>
    </w:pPr>
    <w:rPr>
      <w:b/>
      <w:bCs/>
      <w:spacing w:val="20"/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046A9E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5">
    <w:name w:val="Body Text"/>
    <w:aliases w:val="Body Text Char"/>
    <w:basedOn w:val="a"/>
    <w:link w:val="a6"/>
    <w:uiPriority w:val="99"/>
    <w:rsid w:val="00332CC0"/>
    <w:pPr>
      <w:spacing w:after="120"/>
    </w:pPr>
  </w:style>
  <w:style w:type="character" w:customStyle="1" w:styleId="BodyTextChar1">
    <w:name w:val="Body Text Char1"/>
    <w:aliases w:val="Body Text Char Char"/>
    <w:basedOn w:val="a0"/>
    <w:link w:val="a5"/>
    <w:uiPriority w:val="99"/>
    <w:semiHidden/>
    <w:locked/>
    <w:rsid w:val="006A583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332CC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B11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39C6"/>
    <w:rPr>
      <w:rFonts w:ascii="Times New Roman" w:hAnsi="Times New Roman" w:cs="Times New Roman"/>
      <w:sz w:val="2"/>
    </w:rPr>
  </w:style>
  <w:style w:type="character" w:styleId="a9">
    <w:name w:val="Hyperlink"/>
    <w:basedOn w:val="a0"/>
    <w:uiPriority w:val="99"/>
    <w:rsid w:val="009B70F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D650D5"/>
    <w:rPr>
      <w:rFonts w:ascii="Times New Roman" w:eastAsia="Times New Roman" w:hAnsi="Times New Roman"/>
      <w:sz w:val="26"/>
    </w:rPr>
  </w:style>
  <w:style w:type="character" w:customStyle="1" w:styleId="CharAttribute24">
    <w:name w:val="CharAttribute24"/>
    <w:rsid w:val="009C12B7"/>
    <w:rPr>
      <w:rFonts w:ascii="Times New Roman" w:eastAsia="Times New Roman"/>
      <w:color w:val="4F81BD"/>
      <w:sz w:val="28"/>
    </w:rPr>
  </w:style>
  <w:style w:type="character" w:customStyle="1" w:styleId="CharAttribute21">
    <w:name w:val="CharAttribute21"/>
    <w:rsid w:val="009C12B7"/>
    <w:rPr>
      <w:rFonts w:ascii="Times New Roman" w:eastAsia="Times New Roman"/>
      <w:b/>
      <w:color w:val="4F81BD"/>
      <w:sz w:val="28"/>
    </w:rPr>
  </w:style>
  <w:style w:type="paragraph" w:customStyle="1" w:styleId="ParaAttribute16">
    <w:name w:val="ParaAttribute16"/>
    <w:rsid w:val="009C12B7"/>
    <w:pPr>
      <w:widowControl w:val="0"/>
      <w:wordWrap w:val="0"/>
      <w:jc w:val="both"/>
    </w:pPr>
    <w:rPr>
      <w:rFonts w:ascii="Times New Roman" w:eastAsia="Times New Roman" w:hAnsi="Times New Roman"/>
    </w:rPr>
  </w:style>
  <w:style w:type="paragraph" w:customStyle="1" w:styleId="ParaAttribute3">
    <w:name w:val="ParaAttribute3"/>
    <w:rsid w:val="009C12B7"/>
    <w:pPr>
      <w:widowControl w:val="0"/>
      <w:wordWrap w:val="0"/>
      <w:spacing w:after="200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locked/>
    <w:rsid w:val="00682D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2D9A"/>
    <w:pPr>
      <w:ind w:left="720"/>
      <w:contextualSpacing/>
    </w:pPr>
  </w:style>
  <w:style w:type="character" w:customStyle="1" w:styleId="c1">
    <w:name w:val="c1"/>
    <w:basedOn w:val="a0"/>
    <w:rsid w:val="005E1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A4ED-66D1-4C24-A529-FE0C379D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          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          </dc:title>
  <dc:subject/>
  <dc:creator>Юлия</dc:creator>
  <cp:keywords/>
  <dc:description/>
  <cp:lastModifiedBy>sadikova</cp:lastModifiedBy>
  <cp:revision>11</cp:revision>
  <cp:lastPrinted>2014-02-27T10:37:00Z</cp:lastPrinted>
  <dcterms:created xsi:type="dcterms:W3CDTF">2014-05-20T05:44:00Z</dcterms:created>
  <dcterms:modified xsi:type="dcterms:W3CDTF">2015-05-19T08:46:00Z</dcterms:modified>
</cp:coreProperties>
</file>