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3" w:rsidRDefault="00F55093">
      <w:pPr>
        <w:pStyle w:val="ConsPlusTitlePage"/>
      </w:pPr>
    </w:p>
    <w:p w:rsidR="00F55093" w:rsidRDefault="00F55093">
      <w:pPr>
        <w:pStyle w:val="ConsPlusNormal"/>
        <w:jc w:val="both"/>
        <w:outlineLvl w:val="0"/>
      </w:pPr>
    </w:p>
    <w:p w:rsidR="00F55093" w:rsidRDefault="00F55093">
      <w:pPr>
        <w:pStyle w:val="ConsPlusTitle"/>
        <w:jc w:val="center"/>
      </w:pPr>
      <w:r>
        <w:t>АДМИНИСТРАЦИЯ ГОРОДА ВОЛГОДОНСКА</w:t>
      </w:r>
    </w:p>
    <w:p w:rsidR="00F55093" w:rsidRDefault="00F55093">
      <w:pPr>
        <w:pStyle w:val="ConsPlusTitle"/>
        <w:jc w:val="center"/>
      </w:pPr>
    </w:p>
    <w:p w:rsidR="00F55093" w:rsidRDefault="00F55093">
      <w:pPr>
        <w:pStyle w:val="ConsPlusTitle"/>
        <w:jc w:val="center"/>
      </w:pPr>
      <w:r>
        <w:t>ПОСТАНОВЛЕНИЕ</w:t>
      </w:r>
    </w:p>
    <w:p w:rsidR="00F55093" w:rsidRDefault="00F55093">
      <w:pPr>
        <w:pStyle w:val="ConsPlusTitle"/>
        <w:jc w:val="center"/>
      </w:pPr>
      <w:r>
        <w:t>от 28 октября 2015 г. N 2144</w:t>
      </w:r>
    </w:p>
    <w:p w:rsidR="00F55093" w:rsidRDefault="00F55093">
      <w:pPr>
        <w:pStyle w:val="ConsPlusTitle"/>
        <w:jc w:val="center"/>
      </w:pPr>
    </w:p>
    <w:p w:rsidR="00F55093" w:rsidRDefault="00F55093">
      <w:pPr>
        <w:pStyle w:val="ConsPlusTitle"/>
        <w:jc w:val="center"/>
      </w:pPr>
      <w:r>
        <w:t>О ВНЕСЕНИИ ИЗМЕНЕНИЙ В ПРИЛОЖЕНИЕ К ПОСТАНОВЛЕНИЮ</w:t>
      </w:r>
    </w:p>
    <w:p w:rsidR="00F55093" w:rsidRDefault="00F55093">
      <w:pPr>
        <w:pStyle w:val="ConsPlusTitle"/>
        <w:jc w:val="center"/>
      </w:pPr>
      <w:r>
        <w:t>АДМИНИСТРАЦИИ ГОРОДА ВОЛГОДОНСКА ОТ 04.08.2014 N 2701</w:t>
      </w:r>
    </w:p>
    <w:p w:rsidR="00F55093" w:rsidRDefault="00F55093">
      <w:pPr>
        <w:pStyle w:val="ConsPlusTitle"/>
        <w:jc w:val="center"/>
      </w:pPr>
      <w:r>
        <w:t>"ОБ УТВЕРЖДЕНИИ ПОЛОЖЕНИЯ О ПОРЯДКЕ ПРЕДОСТАВЛЕНИЯ</w:t>
      </w:r>
    </w:p>
    <w:p w:rsidR="00F55093" w:rsidRDefault="00F55093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F55093" w:rsidRDefault="00F55093">
      <w:pPr>
        <w:pStyle w:val="ConsPlusTitle"/>
        <w:jc w:val="center"/>
      </w:pPr>
      <w:r>
        <w:t>БЮДЖЕТНЫМ И АВТОНОМНЫМ УЧРЕЖДЕНИЯМ"</w:t>
      </w:r>
    </w:p>
    <w:p w:rsidR="00F55093" w:rsidRDefault="00F55093">
      <w:pPr>
        <w:pStyle w:val="ConsPlusNormal"/>
        <w:jc w:val="both"/>
      </w:pPr>
    </w:p>
    <w:p w:rsidR="00F55093" w:rsidRDefault="00F5509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F55093" w:rsidRDefault="00F5509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абзацами 34, 35 следующего содержания:</w:t>
      </w:r>
    </w:p>
    <w:p w:rsidR="00F55093" w:rsidRDefault="00F55093">
      <w:pPr>
        <w:pStyle w:val="ConsPlusNormal"/>
        <w:spacing w:before="220"/>
        <w:ind w:firstLine="540"/>
        <w:jc w:val="both"/>
      </w:pPr>
      <w:r>
        <w:t>"34) оплату труда работников, занятых организацией питания детей в образовательных учреждениях;</w:t>
      </w:r>
    </w:p>
    <w:p w:rsidR="00F55093" w:rsidRDefault="00F55093">
      <w:pPr>
        <w:pStyle w:val="ConsPlusNormal"/>
        <w:spacing w:before="220"/>
        <w:ind w:firstLine="540"/>
        <w:jc w:val="both"/>
      </w:pPr>
      <w:r>
        <w:t>35) оплату труда несовершеннолетних граждан, принимаемых на временные работы в образовательные учреждения</w:t>
      </w:r>
      <w:proofErr w:type="gramStart"/>
      <w:r>
        <w:t>.".</w:t>
      </w:r>
      <w:proofErr w:type="gramEnd"/>
    </w:p>
    <w:p w:rsidR="00F55093" w:rsidRDefault="00F55093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и распространяет свое действие на правоотношения, возникшие с 01.01.2015.</w:t>
      </w:r>
    </w:p>
    <w:p w:rsidR="00F55093" w:rsidRDefault="00F550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F55093" w:rsidRDefault="00F55093">
      <w:pPr>
        <w:pStyle w:val="ConsPlusNormal"/>
        <w:jc w:val="both"/>
      </w:pPr>
    </w:p>
    <w:p w:rsidR="00F55093" w:rsidRDefault="00F55093">
      <w:pPr>
        <w:pStyle w:val="ConsPlusNormal"/>
        <w:jc w:val="right"/>
      </w:pPr>
      <w:r>
        <w:t>Глава Администрации</w:t>
      </w:r>
    </w:p>
    <w:p w:rsidR="00F55093" w:rsidRDefault="00F55093">
      <w:pPr>
        <w:pStyle w:val="ConsPlusNormal"/>
        <w:jc w:val="right"/>
      </w:pPr>
      <w:r>
        <w:t>города Волгодонска</w:t>
      </w:r>
    </w:p>
    <w:p w:rsidR="00F55093" w:rsidRDefault="00F55093">
      <w:pPr>
        <w:pStyle w:val="ConsPlusNormal"/>
        <w:jc w:val="right"/>
      </w:pPr>
      <w:r>
        <w:t>А.Н.ИВАНОВ</w:t>
      </w:r>
    </w:p>
    <w:p w:rsidR="00F55093" w:rsidRDefault="00F55093">
      <w:pPr>
        <w:pStyle w:val="ConsPlusNormal"/>
        <w:jc w:val="both"/>
      </w:pPr>
    </w:p>
    <w:p w:rsidR="00F55093" w:rsidRDefault="00F55093">
      <w:pPr>
        <w:pStyle w:val="ConsPlusNormal"/>
        <w:jc w:val="both"/>
      </w:pPr>
    </w:p>
    <w:p w:rsidR="00F55093" w:rsidRDefault="00F55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4F7" w:rsidRDefault="000114F7"/>
    <w:sectPr w:rsidR="000114F7" w:rsidSect="004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93"/>
    <w:rsid w:val="000114F7"/>
    <w:rsid w:val="00F5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8ACFFCF168715C2356949FA3468465E7C1A878A859539E186DC1630CA250046FD9A7FEEE9ADFBC6048C24228AB49BF1515FBCEB7878ED0873A3nAD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8ACFFCF168715C2356949FA3468465E7C1A878A859539E186DC1630CA250046FD9A7FEEE9ADFBC6048C21228AB49BF1515FBCEB7878ED0873A3nAD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8ACFFCF168715C2356949FA3468465E7C1A878A819C30EB86DC1630CA250046FD9A7FEEE9ADFBC6048E23228AB49BF1515FBCEB7878ED0873A3nAD2P" TargetMode="External"/><Relationship Id="rId5" Type="http://schemas.openxmlformats.org/officeDocument/2006/relationships/hyperlink" Target="consultantplus://offline/ref=75D8ACFFCF168715C2357744EC583743597F478F8E889667BED9874B67C32F5713B29B31A8E7B2FBC71A8D2128nDD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D8ACFFCF168715C2357744EC583743597E408A8F829667BED9874B67C32F5701B2C33DAAE7A8F8C70FDB706D8BE8DDA7425DBEEB7A79F2n0D3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2019-01-23T15:03:00Z</dcterms:created>
  <dcterms:modified xsi:type="dcterms:W3CDTF">2019-01-23T15:04:00Z</dcterms:modified>
</cp:coreProperties>
</file>