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BB1D5C">
        <w:rPr>
          <w:i/>
        </w:rPr>
        <w:t xml:space="preserve"> </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lastRenderedPageBreak/>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7175B">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lastRenderedPageBreak/>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w:t>
      </w:r>
      <w:r w:rsidRPr="0057175B">
        <w:rPr>
          <w:color w:val="000000"/>
          <w:sz w:val="28"/>
          <w:szCs w:val="28"/>
        </w:rPr>
        <w:lastRenderedPageBreak/>
        <w:t>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учреждениях.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7175B">
        <w:rPr>
          <w:color w:val="000000"/>
          <w:sz w:val="28"/>
          <w:szCs w:val="28"/>
        </w:rPr>
        <w:lastRenderedPageBreak/>
        <w:t>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w:t>
      </w:r>
      <w:r w:rsidRPr="0057175B">
        <w:rPr>
          <w:color w:val="000000"/>
          <w:sz w:val="28"/>
          <w:szCs w:val="28"/>
        </w:rPr>
        <w:lastRenderedPageBreak/>
        <w:t xml:space="preserve">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lastRenderedPageBreak/>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57175B">
        <w:rPr>
          <w:color w:val="000000"/>
          <w:sz w:val="28"/>
          <w:szCs w:val="28"/>
        </w:rPr>
        <w:lastRenderedPageBreak/>
        <w:t>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w:t>
      </w:r>
      <w:r w:rsidRPr="0057175B">
        <w:rPr>
          <w:rFonts w:eastAsia="Calibri"/>
          <w:color w:val="00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 xml:space="preserve">источником финансового обеспечения которых являются субсидии, предоставляемые из </w:t>
      </w:r>
      <w:r w:rsidRPr="001D6D6A">
        <w:rPr>
          <w:rFonts w:eastAsia="Calibri"/>
          <w:color w:val="000000"/>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lastRenderedPageBreak/>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lastRenderedPageBreak/>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lastRenderedPageBreak/>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210AEA"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00210AEA"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210AEA"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lastRenderedPageBreak/>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lastRenderedPageBreak/>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w:t>
      </w:r>
      <w:r w:rsidRPr="0057175B">
        <w:rPr>
          <w:color w:val="000000"/>
          <w:sz w:val="28"/>
          <w:szCs w:val="28"/>
        </w:rPr>
        <w:lastRenderedPageBreak/>
        <w:t xml:space="preserve">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57175B">
        <w:rPr>
          <w:color w:val="000000"/>
          <w:sz w:val="28"/>
          <w:szCs w:val="28"/>
        </w:rPr>
        <w:lastRenderedPageBreak/>
        <w:t xml:space="preserve">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w:t>
      </w:r>
      <w:r w:rsidRPr="0057175B">
        <w:rPr>
          <w:color w:val="000000"/>
          <w:sz w:val="28"/>
          <w:szCs w:val="28"/>
        </w:rPr>
        <w:lastRenderedPageBreak/>
        <w:t xml:space="preserve">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w:t>
      </w:r>
      <w:r w:rsidRPr="0057175B">
        <w:rPr>
          <w:rFonts w:ascii="Times New Roman" w:hAnsi="Times New Roman"/>
          <w:color w:val="000000"/>
          <w:sz w:val="28"/>
          <w:szCs w:val="28"/>
        </w:rPr>
        <w:lastRenderedPageBreak/>
        <w:t>(родного,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 xml:space="preserve">О социальном </w:t>
      </w:r>
      <w:r w:rsidRPr="0057175B">
        <w:rPr>
          <w:color w:val="000000"/>
          <w:sz w:val="28"/>
          <w:szCs w:val="28"/>
        </w:rPr>
        <w:lastRenderedPageBreak/>
        <w:t>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w:t>
      </w:r>
      <w:r w:rsidRPr="0057175B">
        <w:rPr>
          <w:color w:val="000000"/>
          <w:sz w:val="28"/>
          <w:szCs w:val="28"/>
        </w:rPr>
        <w:lastRenderedPageBreak/>
        <w:t>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 xml:space="preserve">Управление </w:t>
      </w:r>
      <w:r w:rsidRPr="0057175B">
        <w:rPr>
          <w:snapToGrid w:val="0"/>
          <w:color w:val="000000"/>
          <w:sz w:val="28"/>
          <w:szCs w:val="28"/>
        </w:rPr>
        <w:lastRenderedPageBreak/>
        <w:t>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w:t>
      </w:r>
      <w:r w:rsidRPr="0057175B">
        <w:rPr>
          <w:color w:val="000000"/>
          <w:sz w:val="28"/>
          <w:szCs w:val="28"/>
        </w:rPr>
        <w:lastRenderedPageBreak/>
        <w:t xml:space="preserve">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lastRenderedPageBreak/>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w:t>
      </w:r>
      <w:r w:rsidRPr="0057175B">
        <w:rPr>
          <w:rFonts w:eastAsia="Calibri"/>
          <w:color w:val="000000"/>
          <w:sz w:val="28"/>
          <w:szCs w:val="28"/>
        </w:rPr>
        <w:lastRenderedPageBreak/>
        <w:t xml:space="preserve">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lastRenderedPageBreak/>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lastRenderedPageBreak/>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Pr="0057175B"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lastRenderedPageBreak/>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6645E2">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lastRenderedPageBreak/>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 xml:space="preserve">Развитие </w:t>
      </w:r>
      <w:r w:rsidRPr="0057175B">
        <w:rPr>
          <w:snapToGrid w:val="0"/>
          <w:color w:val="000000"/>
          <w:sz w:val="28"/>
          <w:szCs w:val="28"/>
        </w:rPr>
        <w:lastRenderedPageBreak/>
        <w:t>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w:t>
      </w:r>
      <w:r w:rsidRPr="0057175B">
        <w:rPr>
          <w:color w:val="000000"/>
          <w:sz w:val="28"/>
          <w:szCs w:val="28"/>
        </w:rPr>
        <w:lastRenderedPageBreak/>
        <w:t>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lastRenderedPageBreak/>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 xml:space="preserve">предоставляемые из областного бюджета, а также расходы местного бюджета, в </w:t>
      </w:r>
      <w:r w:rsidRPr="0057175B">
        <w:rPr>
          <w:rFonts w:eastAsia="Calibri"/>
          <w:color w:val="000000"/>
          <w:sz w:val="28"/>
          <w:szCs w:val="28"/>
        </w:rPr>
        <w:lastRenderedPageBreak/>
        <w:t>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w:t>
      </w:r>
      <w:r w:rsidRPr="0057175B">
        <w:rPr>
          <w:color w:val="000000"/>
          <w:sz w:val="28"/>
          <w:szCs w:val="28"/>
        </w:rPr>
        <w:lastRenderedPageBreak/>
        <w:t>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lastRenderedPageBreak/>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lastRenderedPageBreak/>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6645E2" w:rsidRDefault="00C810B3"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382BD4" w:rsidRPr="006645E2" w:rsidRDefault="00382BD4"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72BD1"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F770EB" w:rsidRDefault="00F72BD1"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F72BD1" w:rsidRPr="008A2CF5" w:rsidRDefault="00F72BD1"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F72BD1"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1E3DC2" w:rsidRDefault="00F72BD1"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F72BD1" w:rsidRPr="001E3DC2" w:rsidRDefault="00F72BD1"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72BD1" w:rsidRPr="0057175B" w:rsidRDefault="00F72BD1"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72BD1" w:rsidRPr="0057175B" w:rsidRDefault="00F72BD1"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1E3DC2" w:rsidRDefault="00F72BD1"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1E3DC2" w:rsidRDefault="00F72BD1"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72BD1" w:rsidRPr="0057175B" w:rsidRDefault="00F72BD1"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72BD1" w:rsidRPr="0057175B" w:rsidRDefault="00F72BD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72BD1"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06 4 00 12050</w:t>
            </w:r>
          </w:p>
          <w:p w:rsidR="00F72BD1" w:rsidRPr="0057175B" w:rsidRDefault="00F72BD1"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06 4 00 12090</w:t>
            </w:r>
          </w:p>
          <w:p w:rsidR="00F72BD1" w:rsidRPr="0057175B" w:rsidRDefault="00F72BD1"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3F28BB" w:rsidRDefault="00F72BD1"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F72BD1" w:rsidRPr="005A38F6" w:rsidRDefault="00F72BD1"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D82820">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ind w:right="-57"/>
              <w:jc w:val="both"/>
              <w:rPr>
                <w:rFonts w:eastAsia="Calibri"/>
                <w:color w:val="000000"/>
                <w:sz w:val="28"/>
                <w:szCs w:val="28"/>
                <w:lang w:eastAsia="en-US"/>
              </w:rPr>
            </w:pPr>
            <w:r>
              <w:rPr>
                <w:rFonts w:eastAsia="Calibri"/>
                <w:sz w:val="28"/>
                <w:szCs w:val="28"/>
              </w:rPr>
              <w:t>Утратил силу</w:t>
            </w:r>
          </w:p>
        </w:tc>
      </w:tr>
      <w:tr w:rsidR="00F72BD1"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E5952">
            <w:pPr>
              <w:autoSpaceDE w:val="0"/>
              <w:autoSpaceDN w:val="0"/>
              <w:adjustRightInd w:val="0"/>
              <w:jc w:val="both"/>
              <w:rPr>
                <w:iCs/>
                <w:color w:val="000000"/>
                <w:sz w:val="28"/>
                <w:szCs w:val="28"/>
              </w:rPr>
            </w:pPr>
            <w:r>
              <w:rPr>
                <w:rFonts w:eastAsia="Calibri"/>
                <w:sz w:val="28"/>
                <w:szCs w:val="28"/>
              </w:rPr>
              <w:t>Утратил силу</w:t>
            </w:r>
          </w:p>
        </w:tc>
      </w:tr>
      <w:tr w:rsidR="00F72BD1"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Pr>
                <w:rFonts w:eastAsia="Calibri"/>
                <w:sz w:val="28"/>
                <w:szCs w:val="28"/>
              </w:rPr>
              <w:t>Утратил силу</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F72BD1" w:rsidRDefault="00F72BD1">
            <w:r w:rsidRPr="00FE2CA8">
              <w:rPr>
                <w:rFonts w:eastAsia="Calibri"/>
                <w:sz w:val="28"/>
                <w:szCs w:val="28"/>
              </w:rPr>
              <w:t>Утратил силу</w:t>
            </w:r>
          </w:p>
        </w:tc>
      </w:tr>
      <w:tr w:rsidR="00F72BD1"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F72BD1" w:rsidRDefault="00F72BD1">
            <w:r w:rsidRPr="00FE2CA8">
              <w:rPr>
                <w:rFonts w:eastAsia="Calibri"/>
                <w:sz w:val="28"/>
                <w:szCs w:val="28"/>
              </w:rPr>
              <w:t>Утратил силу</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F72BD1"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F72BD1" w:rsidRPr="0057175B" w:rsidRDefault="00F72BD1"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rPr>
                <w:color w:val="000000"/>
                <w:sz w:val="28"/>
                <w:szCs w:val="28"/>
              </w:rPr>
            </w:pPr>
            <w:r w:rsidRPr="0057175B">
              <w:rPr>
                <w:color w:val="000000"/>
                <w:sz w:val="28"/>
                <w:szCs w:val="28"/>
              </w:rPr>
              <w:t>Подпрограмма «Доступная среда»</w:t>
            </w:r>
          </w:p>
        </w:tc>
      </w:tr>
      <w:tr w:rsidR="00F72BD1"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D82820">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F72BD1"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F72BD1" w:rsidRPr="0057175B" w:rsidRDefault="00F72BD1"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F72BD1"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F72BD1"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F72BD1" w:rsidRPr="0057175B" w:rsidRDefault="00F72BD1"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F72BD1" w:rsidRPr="0057175B" w:rsidRDefault="00F72BD1"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F72BD1" w:rsidRPr="0057175B" w:rsidRDefault="00F72BD1"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F72BD1"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F72BD1"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72BD1" w:rsidRPr="00D31661" w:rsidRDefault="00F72BD1"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F72BD1" w:rsidRPr="00D31661" w:rsidRDefault="00F72BD1"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F72BD1" w:rsidRPr="0057175B" w:rsidRDefault="00F72BD1"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F72BD1" w:rsidRPr="0057175B" w:rsidRDefault="00F72BD1"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5E2EE6">
            <w:pPr>
              <w:ind w:left="-57" w:right="-57"/>
              <w:jc w:val="both"/>
              <w:rPr>
                <w:color w:val="000000"/>
                <w:sz w:val="28"/>
                <w:szCs w:val="28"/>
              </w:rPr>
            </w:pPr>
            <w:r w:rsidRPr="0057175B">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F72BD1" w:rsidRPr="0057175B" w:rsidRDefault="00F72BD1"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F72BD1" w:rsidRPr="0057175B" w:rsidRDefault="00F72BD1"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F72BD1" w:rsidRPr="00604776" w:rsidRDefault="00F72BD1"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F72BD1" w:rsidRPr="00D83F6A" w:rsidRDefault="00F72BD1"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F72BD1" w:rsidRPr="0057175B" w:rsidTr="00C2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F72BD1" w:rsidRPr="003F28BB" w:rsidRDefault="00F72BD1"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F72BD1" w:rsidRPr="005A38F6" w:rsidRDefault="00F72BD1"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F72BD1"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72BD1" w:rsidRPr="0057175B" w:rsidRDefault="00F72BD1"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F72BD1" w:rsidRPr="0057175B" w:rsidRDefault="00F72BD1"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F72BD1" w:rsidRPr="0057175B" w:rsidRDefault="00F72BD1"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ED0647">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3F28BB" w:rsidRDefault="00F72BD1"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A38F6" w:rsidRDefault="00F72BD1"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3F28BB" w:rsidRDefault="00F72BD1"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A38F6" w:rsidRDefault="00F72BD1"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F72BD1" w:rsidRPr="0057175B" w:rsidRDefault="00F72BD1"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F72BD1" w:rsidRPr="0057175B" w:rsidRDefault="00F72BD1"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F72BD1" w:rsidRPr="0057175B" w:rsidRDefault="00F72BD1"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F72BD1"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F72BD1"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F72BD1"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F72BD1"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F72BD1"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F72BD1"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F72BD1"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F72BD1"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F72BD1"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F72BD1" w:rsidRPr="0057175B" w:rsidTr="00C535B1">
        <w:trPr>
          <w:trHeight w:val="725"/>
        </w:trPr>
        <w:tc>
          <w:tcPr>
            <w:tcW w:w="1985" w:type="dxa"/>
            <w:tcBorders>
              <w:top w:val="nil"/>
              <w:left w:val="single" w:sz="4" w:space="0" w:color="auto"/>
              <w:bottom w:val="single" w:sz="4" w:space="0" w:color="auto"/>
              <w:right w:val="nil"/>
            </w:tcBorders>
            <w:shd w:val="clear" w:color="auto" w:fill="auto"/>
            <w:noWrap/>
            <w:hideMark/>
          </w:tcPr>
          <w:p w:rsidR="00F72BD1" w:rsidRPr="003F28BB" w:rsidRDefault="00F72BD1"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8A2CF5" w:rsidRDefault="00F72BD1"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F72BD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F72BD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F72BD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F72BD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F72BD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F72BD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F72BD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F72BD1"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F72BD1"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Волгодонская городская Дума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F72BD1" w:rsidRPr="0057175B" w:rsidRDefault="00F72BD1"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F72BD1" w:rsidRPr="0057175B" w:rsidRDefault="00F72BD1"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F72BD1" w:rsidRPr="0057175B" w:rsidRDefault="00F72BD1"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F72BD1"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F72BD1"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F72BD1"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F72BD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F72BD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Иные непрограммные мероприятия</w:t>
            </w:r>
          </w:p>
        </w:tc>
      </w:tr>
      <w:tr w:rsidR="00F72BD1"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72BD1" w:rsidRPr="0057175B" w:rsidTr="00ED0647">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F72BD1" w:rsidRPr="00884F98" w:rsidRDefault="00F72BD1"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F72BD1"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72BD1"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72BD1"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F72BD1" w:rsidRPr="0057175B" w:rsidRDefault="00F72BD1" w:rsidP="004A6119">
            <w:pPr>
              <w:ind w:left="-57" w:right="-57"/>
              <w:jc w:val="both"/>
              <w:rPr>
                <w:color w:val="000000"/>
                <w:sz w:val="28"/>
                <w:szCs w:val="28"/>
              </w:rPr>
            </w:pPr>
            <w:r w:rsidRPr="0057175B">
              <w:rPr>
                <w:color w:val="000000"/>
                <w:sz w:val="28"/>
                <w:szCs w:val="28"/>
              </w:rPr>
              <w:t>Администрации города Волгодонска»</w:t>
            </w:r>
          </w:p>
        </w:tc>
      </w:tr>
      <w:tr w:rsidR="00F72BD1"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F72BD1" w:rsidRPr="0057175B" w:rsidRDefault="00F72BD1" w:rsidP="00687192">
            <w:pPr>
              <w:ind w:left="-57" w:right="-57"/>
              <w:jc w:val="both"/>
              <w:rPr>
                <w:color w:val="000000"/>
                <w:sz w:val="28"/>
                <w:szCs w:val="28"/>
              </w:rPr>
            </w:pPr>
            <w:r w:rsidRPr="0057175B">
              <w:rPr>
                <w:color w:val="000000"/>
                <w:sz w:val="28"/>
                <w:szCs w:val="28"/>
              </w:rPr>
              <w:t>Администрации города Волгодонска»</w:t>
            </w:r>
          </w:p>
        </w:tc>
      </w:tr>
      <w:tr w:rsidR="00F72BD1"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F72BD1" w:rsidRPr="0057175B" w:rsidRDefault="00F72BD1"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72BD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F72BD1" w:rsidRPr="0057175B" w:rsidRDefault="00F72BD1"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C3" w:rsidRDefault="00F552C3">
      <w:r>
        <w:separator/>
      </w:r>
    </w:p>
  </w:endnote>
  <w:endnote w:type="continuationSeparator" w:id="0">
    <w:p w:rsidR="00F552C3" w:rsidRDefault="00F55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210AEA"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210AEA"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separate"/>
    </w:r>
    <w:r w:rsidR="006645E2">
      <w:rPr>
        <w:rStyle w:val="a7"/>
        <w:noProof/>
      </w:rPr>
      <w:t>72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C3" w:rsidRDefault="00F552C3">
      <w:r>
        <w:separator/>
      </w:r>
    </w:p>
  </w:footnote>
  <w:footnote w:type="continuationSeparator" w:id="0">
    <w:p w:rsidR="00F552C3" w:rsidRDefault="00F55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663B2"/>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3E64"/>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EA"/>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45E2"/>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515"/>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2C3"/>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5ACF-60D7-4BD4-A107-75F3A264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30844</Words>
  <Characters>238077</Characters>
  <Application>Microsoft Office Word</Application>
  <DocSecurity>0</DocSecurity>
  <Lines>1983</Lines>
  <Paragraphs>536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268385</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2019-04-01T12:41:00Z</dcterms:created>
  <dcterms:modified xsi:type="dcterms:W3CDTF">2019-04-03T13:04:00Z</dcterms:modified>
</cp:coreProperties>
</file>