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4E" w:rsidRDefault="00AE454E" w:rsidP="00AE454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реализации областного проекта «Антидурь. Сообще</w:t>
      </w:r>
      <w:proofErr w:type="gramStart"/>
      <w:r>
        <w:rPr>
          <w:rFonts w:ascii="Times New Roman" w:hAnsi="Times New Roman" w:cs="Times New Roman"/>
          <w:sz w:val="28"/>
        </w:rPr>
        <w:t>ств тр</w:t>
      </w:r>
      <w:proofErr w:type="gramEnd"/>
      <w:r>
        <w:rPr>
          <w:rFonts w:ascii="Times New Roman" w:hAnsi="Times New Roman" w:cs="Times New Roman"/>
          <w:sz w:val="28"/>
        </w:rPr>
        <w:t>езвых» на территории города Волгодонска.</w:t>
      </w:r>
    </w:p>
    <w:p w:rsidR="00AE454E" w:rsidRDefault="00AE454E" w:rsidP="00AE454E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Областной проект «Антидурь. Сообщество </w:t>
      </w:r>
      <w:proofErr w:type="gramStart"/>
      <w:r>
        <w:rPr>
          <w:rFonts w:ascii="Times New Roman" w:hAnsi="Times New Roman" w:cs="Times New Roman"/>
          <w:sz w:val="28"/>
        </w:rPr>
        <w:t>трезвых</w:t>
      </w:r>
      <w:proofErr w:type="gramEnd"/>
      <w:r>
        <w:rPr>
          <w:rFonts w:ascii="Times New Roman" w:hAnsi="Times New Roman" w:cs="Times New Roman"/>
          <w:sz w:val="28"/>
        </w:rPr>
        <w:t>» реализуется на территории города Волгодонска с 2014 года. В рамках проекта активистами проводится профилактическая работа по выявлению фактов незаконной продажи алкоголя и табака несовершеннолетним, а также информационная пропаганда здорового образа жизни, толерантного сознания, устойчивого от воздействия негативных факторов и проявлений.</w:t>
      </w:r>
    </w:p>
    <w:p w:rsidR="004F7F1D" w:rsidRDefault="00AE454E" w:rsidP="00AE454E">
      <w:pPr>
        <w:ind w:firstLine="708"/>
        <w:rPr>
          <w:rFonts w:ascii="Times New Roman" w:hAnsi="Times New Roman" w:cs="Times New Roman"/>
          <w:sz w:val="28"/>
        </w:rPr>
      </w:pPr>
      <w:r w:rsidRPr="00AE454E">
        <w:rPr>
          <w:rFonts w:ascii="Times New Roman" w:hAnsi="Times New Roman" w:cs="Times New Roman"/>
          <w:sz w:val="28"/>
        </w:rPr>
        <w:t xml:space="preserve">Работа по профилактике правонарушений, алкоголизма, табакокурения и употребления психоактивных веществ в молодежной среде включает в себя проведение рейдов по выявлению фактов незаконной продажи алкоголя и табака несовершеннолетним. </w:t>
      </w:r>
    </w:p>
    <w:p w:rsidR="00AE454E" w:rsidRPr="00AE454E" w:rsidRDefault="00AE454E" w:rsidP="00AE454E">
      <w:pPr>
        <w:ind w:firstLine="708"/>
        <w:rPr>
          <w:rFonts w:ascii="Times New Roman" w:hAnsi="Times New Roman" w:cs="Times New Roman"/>
          <w:sz w:val="28"/>
        </w:rPr>
      </w:pPr>
      <w:r w:rsidRPr="00AE454E">
        <w:rPr>
          <w:rFonts w:ascii="Times New Roman" w:hAnsi="Times New Roman" w:cs="Times New Roman"/>
          <w:sz w:val="28"/>
        </w:rPr>
        <w:t xml:space="preserve">В период с марта по август 2016 года Администрации города Волгодонска проведено 5 информационных встреч на тему пропаганды ЗОЖ и вреда алкоголя, табака, психоактивных веществ со студентами и учащимися общеобразовательных школ: ГБПОУ «ВПК» (охват 300 человек), </w:t>
      </w:r>
      <w:proofErr w:type="gramStart"/>
      <w:r w:rsidRPr="00AE454E">
        <w:rPr>
          <w:rFonts w:ascii="Times New Roman" w:hAnsi="Times New Roman" w:cs="Times New Roman"/>
          <w:sz w:val="28"/>
        </w:rPr>
        <w:t>ИТ</w:t>
      </w:r>
      <w:proofErr w:type="gramEnd"/>
      <w:r w:rsidRPr="00AE454E">
        <w:rPr>
          <w:rFonts w:ascii="Times New Roman" w:hAnsi="Times New Roman" w:cs="Times New Roman"/>
          <w:sz w:val="28"/>
        </w:rPr>
        <w:t xml:space="preserve"> (Ф) ДГТУ (охват 60 человек), ГБПОУ РО «ВМК» (охват 50 человек), МБОУ СШ № 18 (охват 60 человек), ГБПОУ РО «</w:t>
      </w:r>
      <w:proofErr w:type="spellStart"/>
      <w:r w:rsidRPr="00AE454E">
        <w:rPr>
          <w:rFonts w:ascii="Times New Roman" w:hAnsi="Times New Roman" w:cs="Times New Roman"/>
          <w:sz w:val="28"/>
        </w:rPr>
        <w:t>ВТОПиТ</w:t>
      </w:r>
      <w:proofErr w:type="spellEnd"/>
      <w:r w:rsidRPr="00AE454E">
        <w:rPr>
          <w:rFonts w:ascii="Times New Roman" w:hAnsi="Times New Roman" w:cs="Times New Roman"/>
          <w:sz w:val="28"/>
        </w:rPr>
        <w:t xml:space="preserve">» (охват 40 человек). 25 марта 2016 года организована образовательная программа «Школа молодого добровольца», в рамках которой проведен тренинг «Победи своего дракона», целью которого является воспитание устойчивого сознания к негативных проявлениям (алкоголь, наркотики, экстремизм). В работе приняли участие 60 студентов. В апреле 2016 года отделом по молодежной политике Администрации города Волгодонска проведена Интернет-акция «Буду здорова», направленная на пропаганду ЗОЖ среди девушек. В рамках акции в группе отдела по молодежной политике в социальной сети «Вконтакте», насчитывающей более 1000 участников было размещено 8 видеороликов антиалкогольной направленности, 16 записей, содержащих социальную рекламу. В мае 2016 года проведена Интернет-акция «Мы за некурящую Россию» и «Россия без алкоголя», в рамках которой была размещена социальная реклама в </w:t>
      </w:r>
      <w:proofErr w:type="spellStart"/>
      <w:proofErr w:type="gramStart"/>
      <w:r w:rsidRPr="00AE454E">
        <w:rPr>
          <w:rFonts w:ascii="Times New Roman" w:hAnsi="Times New Roman" w:cs="Times New Roman"/>
          <w:sz w:val="28"/>
        </w:rPr>
        <w:t>интернет-сообществе</w:t>
      </w:r>
      <w:proofErr w:type="spellEnd"/>
      <w:proofErr w:type="gramEnd"/>
      <w:r w:rsidRPr="00AE454E">
        <w:rPr>
          <w:rFonts w:ascii="Times New Roman" w:hAnsi="Times New Roman" w:cs="Times New Roman"/>
          <w:sz w:val="28"/>
        </w:rPr>
        <w:t xml:space="preserve"> «Типичный Волгодонск», насчитывающей 22 000 подписчиков. </w:t>
      </w:r>
    </w:p>
    <w:p w:rsidR="00AE454E" w:rsidRPr="00AE454E" w:rsidRDefault="00AE454E" w:rsidP="00AE454E">
      <w:pPr>
        <w:rPr>
          <w:rFonts w:ascii="Times New Roman" w:hAnsi="Times New Roman" w:cs="Times New Roman"/>
          <w:sz w:val="28"/>
        </w:rPr>
      </w:pPr>
      <w:r w:rsidRPr="00AE454E">
        <w:rPr>
          <w:rFonts w:ascii="Times New Roman" w:hAnsi="Times New Roman" w:cs="Times New Roman"/>
          <w:sz w:val="28"/>
        </w:rPr>
        <w:tab/>
        <w:t xml:space="preserve">Неотъемлемой частью работы по профилактике негативных явлений в молодежной среде являются информационные встречи со студентами учреждений высшего и среднего профессионального образования. В период с января по август 2016 года проведено 11 информационных встреч,  охват молодежи  – 2 000 человек. </w:t>
      </w:r>
      <w:r w:rsidRPr="00AE454E">
        <w:rPr>
          <w:rFonts w:ascii="Times New Roman" w:hAnsi="Times New Roman" w:cs="Times New Roman"/>
          <w:sz w:val="28"/>
        </w:rPr>
        <w:tab/>
        <w:t xml:space="preserve">Данные встречи проводятся с целью повышения </w:t>
      </w:r>
      <w:r w:rsidRPr="00AE454E">
        <w:rPr>
          <w:rFonts w:ascii="Times New Roman" w:hAnsi="Times New Roman" w:cs="Times New Roman"/>
          <w:sz w:val="28"/>
        </w:rPr>
        <w:lastRenderedPageBreak/>
        <w:t xml:space="preserve">информированности студентов об административных и уголовных правонарушениях, профилактике экстремизма в молодежной среде. </w:t>
      </w:r>
    </w:p>
    <w:p w:rsidR="00427DEB" w:rsidRDefault="00AE454E" w:rsidP="00AE454E">
      <w:pPr>
        <w:ind w:firstLine="708"/>
        <w:rPr>
          <w:rFonts w:ascii="Times New Roman" w:hAnsi="Times New Roman" w:cs="Times New Roman"/>
          <w:sz w:val="28"/>
        </w:rPr>
      </w:pPr>
      <w:r w:rsidRPr="00AE454E">
        <w:rPr>
          <w:rFonts w:ascii="Times New Roman" w:hAnsi="Times New Roman" w:cs="Times New Roman"/>
          <w:sz w:val="28"/>
        </w:rPr>
        <w:t>Важным направлением работы является размещение просветительских публикаций, информации, способствующей профилактике экстремизма и терроризма в молодежной среде в информационной сети «Интернет», а также распространение буклетов и листовок «Молодежь против террора». Ежедневно специалистами отдела по молодежной политике Администрации города Волгодонска в официальной группе отдела по молодежной политике Администрации города Волгодонска в социальной сети «Вконтакте» размещается информация патриотической направленности, также размещаются выдержки из законов, ссылки на новости федеральных СМИ с тематикой направленной на профилактику экстремизма и терроризма.</w:t>
      </w:r>
    </w:p>
    <w:sectPr w:rsidR="00427DEB" w:rsidSect="00D9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E454E"/>
    <w:rsid w:val="00427DEB"/>
    <w:rsid w:val="004F7F1D"/>
    <w:rsid w:val="00AE454E"/>
    <w:rsid w:val="00D9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5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2691</Characters>
  <Application>Microsoft Office Word</Application>
  <DocSecurity>0</DocSecurity>
  <Lines>22</Lines>
  <Paragraphs>6</Paragraphs>
  <ScaleCrop>false</ScaleCrop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telenkova_iv</dc:creator>
  <cp:keywords/>
  <dc:description/>
  <cp:lastModifiedBy>telenkova_iv</cp:lastModifiedBy>
  <cp:revision>3</cp:revision>
  <dcterms:created xsi:type="dcterms:W3CDTF">2016-11-30T11:27:00Z</dcterms:created>
  <dcterms:modified xsi:type="dcterms:W3CDTF">2017-03-01T10:49:00Z</dcterms:modified>
</cp:coreProperties>
</file>