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2" w:rsidRDefault="000B2A92" w:rsidP="000B2A92">
      <w:pPr>
        <w:keepNext/>
        <w:suppressAutoHyphens/>
        <w:jc w:val="center"/>
        <w:outlineLvl w:val="1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0496BE58" wp14:editId="2610DAFC">
            <wp:simplePos x="0" y="0"/>
            <wp:positionH relativeFrom="column">
              <wp:posOffset>2739390</wp:posOffset>
            </wp:positionH>
            <wp:positionV relativeFrom="page">
              <wp:posOffset>469265</wp:posOffset>
            </wp:positionV>
            <wp:extent cx="438785" cy="5892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92" w:rsidRDefault="000B2A92" w:rsidP="000B2A92">
      <w:pPr>
        <w:keepNext/>
        <w:suppressAutoHyphens/>
        <w:jc w:val="center"/>
        <w:outlineLvl w:val="1"/>
        <w:rPr>
          <w:rFonts w:eastAsia="Times New Roman"/>
          <w:sz w:val="32"/>
          <w:szCs w:val="32"/>
          <w:lang w:eastAsia="ar-SA"/>
        </w:rPr>
      </w:pPr>
    </w:p>
    <w:p w:rsidR="000B2A92" w:rsidRDefault="000B2A92" w:rsidP="000B2A92">
      <w:pPr>
        <w:keepNext/>
        <w:suppressAutoHyphens/>
        <w:jc w:val="center"/>
        <w:outlineLvl w:val="1"/>
        <w:rPr>
          <w:rFonts w:eastAsia="Times New Roman"/>
          <w:sz w:val="32"/>
          <w:szCs w:val="32"/>
          <w:lang w:eastAsia="ar-SA"/>
        </w:rPr>
      </w:pPr>
    </w:p>
    <w:p w:rsidR="000B2A92" w:rsidRPr="00AE3EF3" w:rsidRDefault="000B2A92" w:rsidP="000B2A92">
      <w:pPr>
        <w:keepNext/>
        <w:suppressAutoHyphens/>
        <w:jc w:val="center"/>
        <w:outlineLvl w:val="1"/>
        <w:rPr>
          <w:rFonts w:eastAsia="Times New Roman"/>
          <w:b/>
          <w:i/>
          <w:sz w:val="32"/>
          <w:szCs w:val="32"/>
          <w:lang w:val="x-none" w:eastAsia="ar-SA"/>
        </w:rPr>
      </w:pPr>
      <w:r w:rsidRPr="00AE3EF3">
        <w:rPr>
          <w:rFonts w:eastAsia="Times New Roman"/>
          <w:sz w:val="32"/>
          <w:szCs w:val="32"/>
          <w:lang w:val="x-none" w:eastAsia="ar-SA"/>
        </w:rPr>
        <w:t>Администрация</w:t>
      </w:r>
    </w:p>
    <w:p w:rsidR="000B2A92" w:rsidRPr="00AE3EF3" w:rsidRDefault="000B2A92" w:rsidP="000B2A92">
      <w:pPr>
        <w:jc w:val="center"/>
        <w:rPr>
          <w:rFonts w:eastAsia="Times New Roman"/>
          <w:sz w:val="32"/>
          <w:szCs w:val="32"/>
          <w:lang w:eastAsia="ru-RU"/>
        </w:rPr>
      </w:pPr>
      <w:r w:rsidRPr="00AE3EF3">
        <w:rPr>
          <w:rFonts w:eastAsia="Times New Roman"/>
          <w:sz w:val="32"/>
          <w:szCs w:val="32"/>
          <w:lang w:eastAsia="ru-RU"/>
        </w:rPr>
        <w:t>города Волгодонска</w:t>
      </w:r>
    </w:p>
    <w:p w:rsidR="000B2A92" w:rsidRPr="00AE3EF3" w:rsidRDefault="000B2A92" w:rsidP="000B2A92">
      <w:pPr>
        <w:jc w:val="center"/>
        <w:rPr>
          <w:rFonts w:eastAsia="Times New Roman"/>
          <w:sz w:val="16"/>
          <w:szCs w:val="24"/>
          <w:lang w:eastAsia="ru-RU"/>
        </w:rPr>
      </w:pPr>
    </w:p>
    <w:p w:rsidR="000B2A92" w:rsidRPr="00AE3EF3" w:rsidRDefault="000B2A92" w:rsidP="000B2A92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AE3EF3">
        <w:rPr>
          <w:bCs/>
          <w:kern w:val="32"/>
          <w:sz w:val="32"/>
          <w:szCs w:val="32"/>
          <w:lang w:val="x-none"/>
        </w:rPr>
        <w:t>ПОСТАНОВЛЕНИЕ</w:t>
      </w:r>
    </w:p>
    <w:p w:rsidR="000B2A92" w:rsidRPr="00AE3EF3" w:rsidRDefault="000B2A92" w:rsidP="000B2A92">
      <w:pPr>
        <w:rPr>
          <w:rFonts w:eastAsia="Times New Roman"/>
          <w:szCs w:val="24"/>
          <w:lang w:eastAsia="ru-RU"/>
        </w:rPr>
      </w:pPr>
      <w:r w:rsidRPr="00AE3EF3">
        <w:rPr>
          <w:rFonts w:eastAsia="Times New Roman"/>
          <w:szCs w:val="24"/>
          <w:lang w:eastAsia="ru-RU"/>
        </w:rPr>
        <w:t>__________________</w:t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</w:r>
      <w:r w:rsidRPr="00AE3EF3">
        <w:rPr>
          <w:rFonts w:eastAsia="Times New Roman"/>
          <w:szCs w:val="24"/>
          <w:lang w:eastAsia="ru-RU"/>
        </w:rPr>
        <w:tab/>
        <w:t>№ ___________</w:t>
      </w:r>
    </w:p>
    <w:p w:rsidR="000B2A92" w:rsidRPr="00AE3EF3" w:rsidRDefault="000B2A92" w:rsidP="000B2A92">
      <w:pPr>
        <w:jc w:val="center"/>
        <w:rPr>
          <w:rFonts w:eastAsia="Times New Roman"/>
          <w:sz w:val="16"/>
          <w:szCs w:val="16"/>
          <w:lang w:eastAsia="ru-RU"/>
        </w:rPr>
      </w:pPr>
    </w:p>
    <w:p w:rsidR="000B2A92" w:rsidRPr="00AE3EF3" w:rsidRDefault="000B2A92" w:rsidP="000B2A92">
      <w:pPr>
        <w:jc w:val="center"/>
        <w:rPr>
          <w:rFonts w:eastAsia="Times New Roman"/>
          <w:lang w:eastAsia="ru-RU"/>
        </w:rPr>
      </w:pPr>
      <w:r w:rsidRPr="00AE3EF3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  <w:r w:rsidRPr="00AE3EF3">
        <w:rPr>
          <w:rFonts w:eastAsia="Times New Roman"/>
          <w:lang w:eastAsia="ru-RU"/>
        </w:rPr>
        <w:t>Волгодонск</w:t>
      </w:r>
    </w:p>
    <w:p w:rsidR="000B2A92" w:rsidRDefault="000B2A92" w:rsidP="000B2A92"/>
    <w:p w:rsidR="000B2A92" w:rsidRDefault="000B2A92" w:rsidP="000B2A92"/>
    <w:p w:rsidR="000B2A92" w:rsidRPr="00526E26" w:rsidRDefault="000B2A92" w:rsidP="000B2A92">
      <w:r w:rsidRPr="00526E26">
        <w:t xml:space="preserve">О внесении изменений в </w:t>
      </w:r>
      <w:r>
        <w:t xml:space="preserve">постановление </w:t>
      </w:r>
    </w:p>
    <w:p w:rsidR="000B2A92" w:rsidRPr="00526E26" w:rsidRDefault="000B2A92" w:rsidP="000B2A92">
      <w:r w:rsidRPr="00526E26">
        <w:t xml:space="preserve">Администрации города Волгодонска от 01.10.2013 </w:t>
      </w:r>
    </w:p>
    <w:p w:rsidR="000B2A92" w:rsidRPr="00526E26" w:rsidRDefault="000B2A92" w:rsidP="000B2A92">
      <w:r w:rsidRPr="00526E26">
        <w:t xml:space="preserve">№3936 «Об утверждении муниципальной программы </w:t>
      </w:r>
    </w:p>
    <w:p w:rsidR="000B2A92" w:rsidRPr="00526E26" w:rsidRDefault="000B2A92" w:rsidP="000B2A92">
      <w:r w:rsidRPr="00526E26">
        <w:t xml:space="preserve">города Волгодонска «Развитие культуры города Волгодонска» </w:t>
      </w:r>
    </w:p>
    <w:p w:rsidR="000B2A92" w:rsidRPr="00526E26" w:rsidRDefault="000B2A92" w:rsidP="000B2A92">
      <w:pPr>
        <w:widowControl w:val="0"/>
        <w:jc w:val="both"/>
      </w:pPr>
    </w:p>
    <w:p w:rsidR="000B2A92" w:rsidRPr="00526E26" w:rsidRDefault="000B2A92" w:rsidP="000B2A92">
      <w:pPr>
        <w:widowControl w:val="0"/>
        <w:jc w:val="both"/>
      </w:pPr>
    </w:p>
    <w:p w:rsidR="000B2A92" w:rsidRPr="00526E26" w:rsidRDefault="000B2A92" w:rsidP="000B2A92">
      <w:pPr>
        <w:widowControl w:val="0"/>
        <w:jc w:val="both"/>
      </w:pPr>
    </w:p>
    <w:p w:rsidR="000B2A92" w:rsidRPr="00B1316A" w:rsidRDefault="000B2A92" w:rsidP="000B2A92">
      <w:pPr>
        <w:ind w:firstLine="567"/>
        <w:jc w:val="both"/>
        <w:rPr>
          <w:bCs/>
        </w:rPr>
      </w:pPr>
      <w:proofErr w:type="gramStart"/>
      <w:r w:rsidRPr="00B1316A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26.08.2013 №3467 «Об утверждении Положения о порядке разработки, реализации и оценки эффективности муниципальных программ города Волгодонска» и </w:t>
      </w:r>
      <w:r w:rsidRPr="00B1316A">
        <w:rPr>
          <w:color w:val="000000"/>
        </w:rPr>
        <w:t xml:space="preserve">во исполнение решения </w:t>
      </w:r>
      <w:proofErr w:type="spellStart"/>
      <w:r w:rsidRPr="00B1316A">
        <w:rPr>
          <w:color w:val="000000"/>
        </w:rPr>
        <w:t>Волгодонской</w:t>
      </w:r>
      <w:proofErr w:type="spellEnd"/>
      <w:r w:rsidRPr="00B1316A">
        <w:rPr>
          <w:color w:val="000000"/>
        </w:rPr>
        <w:t xml:space="preserve"> городской Думы от 1</w:t>
      </w:r>
      <w:r w:rsidR="00B1316A" w:rsidRPr="00B1316A">
        <w:rPr>
          <w:color w:val="000000"/>
        </w:rPr>
        <w:t>3</w:t>
      </w:r>
      <w:r w:rsidRPr="00B1316A">
        <w:rPr>
          <w:color w:val="000000"/>
        </w:rPr>
        <w:t>.0</w:t>
      </w:r>
      <w:r w:rsidR="00B1316A" w:rsidRPr="00B1316A">
        <w:rPr>
          <w:color w:val="000000"/>
        </w:rPr>
        <w:t>7</w:t>
      </w:r>
      <w:r w:rsidRPr="00B1316A">
        <w:rPr>
          <w:color w:val="000000"/>
        </w:rPr>
        <w:t>.2017 №</w:t>
      </w:r>
      <w:r w:rsidR="00B1316A" w:rsidRPr="00B1316A">
        <w:rPr>
          <w:color w:val="000000"/>
        </w:rPr>
        <w:t>65</w:t>
      </w:r>
      <w:r w:rsidRPr="00B1316A">
        <w:rPr>
          <w:color w:val="000000"/>
        </w:rPr>
        <w:t xml:space="preserve"> «О внесении изменений в решение </w:t>
      </w:r>
      <w:proofErr w:type="spellStart"/>
      <w:r w:rsidRPr="00B1316A">
        <w:rPr>
          <w:color w:val="000000"/>
        </w:rPr>
        <w:t>Волгодонской</w:t>
      </w:r>
      <w:proofErr w:type="spellEnd"/>
      <w:r w:rsidRPr="00B1316A">
        <w:rPr>
          <w:color w:val="000000"/>
        </w:rPr>
        <w:t xml:space="preserve"> городской</w:t>
      </w:r>
      <w:proofErr w:type="gramEnd"/>
      <w:r w:rsidRPr="00B1316A">
        <w:t xml:space="preserve"> Думы от 08.12.2016 №</w:t>
      </w:r>
      <w:r w:rsidRPr="00B1316A">
        <w:rPr>
          <w:color w:val="000000"/>
        </w:rPr>
        <w:t xml:space="preserve">75 </w:t>
      </w:r>
      <w:r w:rsidRPr="00B1316A">
        <w:rPr>
          <w:bCs/>
        </w:rPr>
        <w:t xml:space="preserve">«О бюджете  города Волгодонска на 2017 год и на плановый период 2018 и 2019 годов» </w:t>
      </w:r>
    </w:p>
    <w:p w:rsidR="000B2A92" w:rsidRPr="00B1316A" w:rsidRDefault="000B2A92" w:rsidP="000B2A92">
      <w:pPr>
        <w:ind w:firstLine="567"/>
        <w:jc w:val="both"/>
      </w:pPr>
    </w:p>
    <w:p w:rsidR="000B2A92" w:rsidRPr="00B1316A" w:rsidRDefault="000B2A92" w:rsidP="000B2A92">
      <w:pPr>
        <w:jc w:val="both"/>
      </w:pPr>
      <w:r w:rsidRPr="00B1316A">
        <w:t>ПОСТАНОВЛЯЮ:</w:t>
      </w:r>
    </w:p>
    <w:p w:rsidR="000B2A92" w:rsidRPr="00B1316A" w:rsidRDefault="000B2A92" w:rsidP="000B2A92">
      <w:pPr>
        <w:jc w:val="both"/>
      </w:pPr>
    </w:p>
    <w:p w:rsidR="000B2A92" w:rsidRPr="00B1316A" w:rsidRDefault="000B2A92" w:rsidP="000B2A92">
      <w:pPr>
        <w:ind w:firstLine="708"/>
        <w:jc w:val="both"/>
      </w:pPr>
      <w:r w:rsidRPr="00B1316A">
        <w:t>1.Внести в постановление Администрации города Волгодонска от 01.10.2013 №3936 «Об утверждении муниципальной программы города Волгодонска «Развитие культуры города Волгодонска» следующие изменения:</w:t>
      </w:r>
    </w:p>
    <w:p w:rsidR="000B2A92" w:rsidRPr="00B1316A" w:rsidRDefault="000B2A92" w:rsidP="000B2A92">
      <w:pPr>
        <w:ind w:firstLine="708"/>
        <w:jc w:val="both"/>
      </w:pPr>
      <w:r w:rsidRPr="00B1316A">
        <w:t>1.1 Строку «Ресурсное обеспечение муниципальной программы» паспорта муниципальной программы города Волгодонска «Развитие культуры города Волгодонска» изложить в следующей редакции:</w:t>
      </w:r>
    </w:p>
    <w:tbl>
      <w:tblPr>
        <w:tblW w:w="9820" w:type="dxa"/>
        <w:tblLook w:val="01E0" w:firstRow="1" w:lastRow="1" w:firstColumn="1" w:lastColumn="1" w:noHBand="0" w:noVBand="0"/>
      </w:tblPr>
      <w:tblGrid>
        <w:gridCol w:w="2114"/>
        <w:gridCol w:w="7706"/>
      </w:tblGrid>
      <w:tr w:rsidR="000B2A92" w:rsidRPr="00B1316A" w:rsidTr="00AC700C">
        <w:trPr>
          <w:trHeight w:val="1271"/>
        </w:trPr>
        <w:tc>
          <w:tcPr>
            <w:tcW w:w="2114" w:type="dxa"/>
          </w:tcPr>
          <w:p w:rsidR="000B2A92" w:rsidRPr="00B1316A" w:rsidRDefault="000B2A92" w:rsidP="00AC700C">
            <w:r w:rsidRPr="00B1316A">
              <w:t xml:space="preserve">«Ресурсное обеспечение муниципальной программы </w:t>
            </w:r>
          </w:p>
        </w:tc>
        <w:tc>
          <w:tcPr>
            <w:tcW w:w="7706" w:type="dxa"/>
          </w:tcPr>
          <w:p w:rsidR="000B2A92" w:rsidRPr="00B1316A" w:rsidRDefault="000B2A92" w:rsidP="00AC700C">
            <w:r w:rsidRPr="00B1316A">
              <w:t>Объем средств на реализацию муниципальной программы составляет  всего – 1 78</w:t>
            </w:r>
            <w:r w:rsidR="007C7B1D" w:rsidRPr="00B1316A">
              <w:t>5</w:t>
            </w:r>
            <w:r w:rsidRPr="00B1316A">
              <w:t xml:space="preserve"> </w:t>
            </w:r>
            <w:r w:rsidR="004F513F" w:rsidRPr="00B1316A">
              <w:t>642</w:t>
            </w:r>
            <w:r w:rsidRPr="00B1316A">
              <w:t>,</w:t>
            </w:r>
            <w:r w:rsidR="004F513F" w:rsidRPr="00B1316A">
              <w:t>7</w:t>
            </w:r>
            <w:r w:rsidRPr="00B1316A">
              <w:t xml:space="preserve">  тыс. рублей, в том числе по годам:</w:t>
            </w:r>
          </w:p>
          <w:p w:rsidR="000B2A92" w:rsidRPr="00B1316A" w:rsidRDefault="000B2A92" w:rsidP="00AC700C"/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"/>
              <w:gridCol w:w="1352"/>
              <w:gridCol w:w="1236"/>
              <w:gridCol w:w="1176"/>
              <w:gridCol w:w="1339"/>
              <w:gridCol w:w="1383"/>
            </w:tblGrid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ральный</w:t>
                  </w:r>
                  <w:proofErr w:type="spellEnd"/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-ной</w:t>
                  </w:r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Средства, полу-</w:t>
                  </w:r>
                </w:p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ченные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пред-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принима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ской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иной </w:t>
                  </w:r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принося-щей</w:t>
                  </w:r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доход деятель-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</w:t>
                  </w:r>
                  <w:proofErr w:type="spellEnd"/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2014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245 207,6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198 550,8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46 656,8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301 331,8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422,8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250 631,4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50 225,3</w:t>
                  </w:r>
                </w:p>
              </w:tc>
            </w:tr>
            <w:tr w:rsidR="000B2A92" w:rsidRPr="00B1316A" w:rsidTr="00AC700C">
              <w:tc>
                <w:tcPr>
                  <w:tcW w:w="7480" w:type="dxa"/>
                  <w:gridSpan w:val="6"/>
                </w:tcPr>
                <w:p w:rsidR="000B2A92" w:rsidRPr="00B1316A" w:rsidRDefault="000B2A92" w:rsidP="00AC700C">
                  <w:r w:rsidRPr="00B1316A">
                    <w:rPr>
                      <w:lang w:eastAsia="ru-RU"/>
                    </w:rPr>
                    <w:t>из них неисполненные расходные обязательства 2014 года – 136,1 тыс. рублей;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256 359,9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50,8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10093,7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189 994,1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56221,3</w:t>
                  </w:r>
                </w:p>
              </w:tc>
            </w:tr>
            <w:tr w:rsidR="000B2A92" w:rsidRPr="00B1316A" w:rsidTr="00AC700C">
              <w:tc>
                <w:tcPr>
                  <w:tcW w:w="7480" w:type="dxa"/>
                  <w:gridSpan w:val="6"/>
                </w:tcPr>
                <w:p w:rsidR="000B2A92" w:rsidRPr="00B1316A" w:rsidRDefault="000B2A92" w:rsidP="00AC700C">
                  <w:r w:rsidRPr="00B1316A">
                    <w:rPr>
                      <w:lang w:eastAsia="ru-RU"/>
                    </w:rPr>
                    <w:t>из них неисполненные расходные обязательства 2015 года – 4 629,9 тыс. рублей;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7C7B1D">
                  <w:pPr>
                    <w:jc w:val="right"/>
                  </w:pPr>
                  <w:r w:rsidRPr="00B1316A">
                    <w:t>2</w:t>
                  </w:r>
                  <w:r w:rsidR="007C7B1D" w:rsidRPr="00B1316A">
                    <w:t>52</w:t>
                  </w:r>
                  <w:r w:rsidRPr="00B1316A">
                    <w:t> </w:t>
                  </w:r>
                  <w:r w:rsidR="007C7B1D" w:rsidRPr="00B1316A">
                    <w:t>880</w:t>
                  </w:r>
                  <w:r w:rsidRPr="00B1316A">
                    <w:t>,</w:t>
                  </w:r>
                  <w:r w:rsidR="007C7B1D" w:rsidRPr="00B1316A">
                    <w:t>7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86,6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9150,8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7C7B1D">
                  <w:pPr>
                    <w:jc w:val="right"/>
                  </w:pPr>
                  <w:r w:rsidRPr="00B1316A">
                    <w:t>18</w:t>
                  </w:r>
                  <w:r w:rsidR="007C7B1D" w:rsidRPr="00B1316A">
                    <w:t>9</w:t>
                  </w:r>
                  <w:r w:rsidRPr="00B1316A">
                    <w:t> </w:t>
                  </w:r>
                  <w:r w:rsidR="007C7B1D" w:rsidRPr="00B1316A">
                    <w:t>973</w:t>
                  </w:r>
                  <w:r w:rsidRPr="00B1316A">
                    <w:t>,</w:t>
                  </w:r>
                  <w:r w:rsidR="007C7B1D" w:rsidRPr="00B1316A">
                    <w:t>4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53 669,9</w:t>
                  </w:r>
                </w:p>
              </w:tc>
            </w:tr>
            <w:tr w:rsidR="000B2A92" w:rsidRPr="00B1316A" w:rsidTr="00AC700C">
              <w:tc>
                <w:tcPr>
                  <w:tcW w:w="7480" w:type="dxa"/>
                  <w:gridSpan w:val="6"/>
                </w:tcPr>
                <w:p w:rsidR="000B2A92" w:rsidRPr="00B1316A" w:rsidRDefault="000B2A92" w:rsidP="00AC700C">
                  <w:r w:rsidRPr="00B1316A">
                    <w:rPr>
                      <w:lang w:eastAsia="ru-RU"/>
                    </w:rPr>
                    <w:t>из них неисполненные расходные обязательства 2016 года – 13,5 тыс. рублей;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352" w:type="dxa"/>
                </w:tcPr>
                <w:p w:rsidR="000B2A92" w:rsidRPr="00B1316A" w:rsidRDefault="004F513F" w:rsidP="00AC700C">
                  <w:pPr>
                    <w:jc w:val="right"/>
                  </w:pPr>
                  <w:r w:rsidRPr="00B1316A">
                    <w:t>240 344,9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4F513F">
                  <w:pPr>
                    <w:jc w:val="right"/>
                  </w:pPr>
                  <w:r w:rsidRPr="00B1316A">
                    <w:t>186</w:t>
                  </w:r>
                  <w:r w:rsidR="004F513F" w:rsidRPr="00B1316A">
                    <w:t> 675,0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53 669,9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244 758,9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191 089,0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53 669,9</w:t>
                  </w:r>
                </w:p>
              </w:tc>
            </w:tr>
            <w:tr w:rsidR="000B2A92" w:rsidRPr="00B1316A" w:rsidTr="00AC700C">
              <w:tc>
                <w:tcPr>
                  <w:tcW w:w="99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5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244 758,9</w:t>
                  </w:r>
                </w:p>
              </w:tc>
              <w:tc>
                <w:tcPr>
                  <w:tcW w:w="123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39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191 089,0</w:t>
                  </w:r>
                </w:p>
              </w:tc>
              <w:tc>
                <w:tcPr>
                  <w:tcW w:w="1383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53 669,9</w:t>
                  </w:r>
                </w:p>
              </w:tc>
            </w:tr>
          </w:tbl>
          <w:p w:rsidR="000B2A92" w:rsidRPr="00B1316A" w:rsidRDefault="000B2A92" w:rsidP="00AC700C"/>
          <w:p w:rsidR="000B2A92" w:rsidRPr="00B1316A" w:rsidRDefault="000B2A92" w:rsidP="00AC700C">
            <w:r w:rsidRPr="00B1316A">
              <w:t xml:space="preserve">Объем средств на реализацию подпрограмм муниципальной программы составляет:                                                                 подпрограмма 1      </w:t>
            </w:r>
          </w:p>
          <w:p w:rsidR="000B2A92" w:rsidRPr="00B1316A" w:rsidRDefault="000B2A92" w:rsidP="00AC700C">
            <w:r w:rsidRPr="00B1316A">
              <w:t xml:space="preserve">«Дополнительное образование в сфере культуры»  -  </w:t>
            </w:r>
          </w:p>
          <w:p w:rsidR="000B2A92" w:rsidRPr="00B1316A" w:rsidRDefault="000B2A92" w:rsidP="00AC700C">
            <w:r w:rsidRPr="00B1316A">
              <w:t xml:space="preserve">707 512,2  тыс. рублей;                                                                                                                 подпрограмма  2 </w:t>
            </w:r>
          </w:p>
          <w:p w:rsidR="000B2A92" w:rsidRPr="00B1316A" w:rsidRDefault="000B2A92" w:rsidP="00AC700C">
            <w:r w:rsidRPr="00B1316A">
              <w:t xml:space="preserve">«Библиотечное обслуживание»  –                               </w:t>
            </w:r>
          </w:p>
          <w:p w:rsidR="000B2A92" w:rsidRPr="00B1316A" w:rsidRDefault="000B2A92" w:rsidP="00AC700C">
            <w:r w:rsidRPr="00B1316A">
              <w:t>24</w:t>
            </w:r>
            <w:r w:rsidR="007C7B1D" w:rsidRPr="00B1316A">
              <w:t>8</w:t>
            </w:r>
            <w:r w:rsidR="004F513F" w:rsidRPr="00B1316A">
              <w:t> 762,7</w:t>
            </w:r>
            <w:r w:rsidRPr="00B1316A">
              <w:t xml:space="preserve">  тыс. рублей;                                                                                                 подпрограмма 3 </w:t>
            </w:r>
          </w:p>
          <w:p w:rsidR="000B2A92" w:rsidRPr="00B1316A" w:rsidRDefault="000B2A92" w:rsidP="00AC700C">
            <w:r w:rsidRPr="00B1316A">
              <w:t>«Организация досуга» - 75</w:t>
            </w:r>
            <w:r w:rsidR="007C7B1D" w:rsidRPr="00B1316A">
              <w:t>8 787,3</w:t>
            </w:r>
            <w:r w:rsidRPr="00B1316A">
              <w:t xml:space="preserve">  тыс. рублей;                                                                           подпрограмма  4 </w:t>
            </w:r>
          </w:p>
          <w:p w:rsidR="000B2A92" w:rsidRPr="00B1316A" w:rsidRDefault="000B2A92" w:rsidP="00AC700C">
            <w:r w:rsidRPr="00B1316A">
              <w:t xml:space="preserve">«Обеспечение реализации муниципальной программы» -  </w:t>
            </w:r>
          </w:p>
          <w:p w:rsidR="000B2A92" w:rsidRPr="00B1316A" w:rsidRDefault="000B2A92" w:rsidP="00AC700C">
            <w:r w:rsidRPr="00B1316A">
              <w:t>70 580,5  тыс. рублей».</w:t>
            </w:r>
          </w:p>
        </w:tc>
      </w:tr>
    </w:tbl>
    <w:p w:rsidR="000B2A92" w:rsidRPr="00B1316A" w:rsidRDefault="000B2A92" w:rsidP="00722FC7">
      <w:pPr>
        <w:ind w:firstLine="567"/>
        <w:jc w:val="both"/>
      </w:pPr>
      <w:r w:rsidRPr="00B1316A">
        <w:lastRenderedPageBreak/>
        <w:t>1.</w:t>
      </w:r>
      <w:r w:rsidR="00722FC7" w:rsidRPr="00B1316A">
        <w:t>2</w:t>
      </w:r>
      <w:proofErr w:type="gramStart"/>
      <w:r w:rsidRPr="00B1316A">
        <w:t xml:space="preserve"> В</w:t>
      </w:r>
      <w:proofErr w:type="gramEnd"/>
      <w:r w:rsidRPr="00B1316A">
        <w:t xml:space="preserve"> абзаце втором  раздела 4 «Информация по ресурсному обеспечению  муниципальной программы» цифры «</w:t>
      </w:r>
      <w:r w:rsidRPr="00B1316A">
        <w:rPr>
          <w:bCs/>
        </w:rPr>
        <w:t>1 7</w:t>
      </w:r>
      <w:r w:rsidR="00722FC7" w:rsidRPr="00B1316A">
        <w:rPr>
          <w:bCs/>
        </w:rPr>
        <w:t>81</w:t>
      </w:r>
      <w:r w:rsidRPr="00B1316A">
        <w:rPr>
          <w:bCs/>
        </w:rPr>
        <w:t> </w:t>
      </w:r>
      <w:r w:rsidR="00722FC7" w:rsidRPr="00B1316A">
        <w:rPr>
          <w:bCs/>
        </w:rPr>
        <w:t>916,1</w:t>
      </w:r>
      <w:r w:rsidRPr="00B1316A">
        <w:t>» заменить цифрами            «</w:t>
      </w:r>
      <w:r w:rsidRPr="00B1316A">
        <w:rPr>
          <w:bCs/>
        </w:rPr>
        <w:t>1 78</w:t>
      </w:r>
      <w:r w:rsidR="00722FC7" w:rsidRPr="00B1316A">
        <w:rPr>
          <w:bCs/>
        </w:rPr>
        <w:t>5</w:t>
      </w:r>
      <w:r w:rsidR="004F513F" w:rsidRPr="00B1316A">
        <w:rPr>
          <w:bCs/>
        </w:rPr>
        <w:t> 642,7</w:t>
      </w:r>
      <w:r w:rsidRPr="00B1316A">
        <w:t xml:space="preserve">». </w:t>
      </w:r>
    </w:p>
    <w:p w:rsidR="000B2A92" w:rsidRPr="00B1316A" w:rsidRDefault="000B2A92" w:rsidP="000B2A92">
      <w:pPr>
        <w:ind w:firstLine="567"/>
        <w:jc w:val="both"/>
      </w:pPr>
      <w:r w:rsidRPr="00B1316A">
        <w:t>1.</w:t>
      </w:r>
      <w:r w:rsidR="00722FC7" w:rsidRPr="00B1316A">
        <w:t>3</w:t>
      </w:r>
      <w:r w:rsidRPr="00B1316A">
        <w:t xml:space="preserve"> Строку «Ресурсное обеспечение подпрограммы» паспорта подпрограммы 2 «Библиотечное обслуживание»  муниципальной программы изложить в следующей редакции: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114"/>
        <w:gridCol w:w="7633"/>
      </w:tblGrid>
      <w:tr w:rsidR="000B2A92" w:rsidRPr="00B1316A" w:rsidTr="00AC700C">
        <w:tc>
          <w:tcPr>
            <w:tcW w:w="2114" w:type="dxa"/>
          </w:tcPr>
          <w:p w:rsidR="000B2A92" w:rsidRPr="00B1316A" w:rsidRDefault="000B2A92" w:rsidP="00AC700C">
            <w:r w:rsidRPr="00B1316A">
              <w:t xml:space="preserve">«Ресурсное обеспечение подпрограммы   </w:t>
            </w:r>
          </w:p>
          <w:p w:rsidR="000B2A92" w:rsidRPr="00B1316A" w:rsidRDefault="000B2A92" w:rsidP="00AC700C">
            <w:r w:rsidRPr="00B1316A">
              <w:t xml:space="preserve"> </w:t>
            </w:r>
          </w:p>
        </w:tc>
        <w:tc>
          <w:tcPr>
            <w:tcW w:w="7633" w:type="dxa"/>
          </w:tcPr>
          <w:p w:rsidR="000B2A92" w:rsidRPr="00B1316A" w:rsidRDefault="000B2A92" w:rsidP="00AC700C">
            <w:pPr>
              <w:jc w:val="both"/>
            </w:pPr>
            <w:r w:rsidRPr="00B1316A">
              <w:t>Объем средств на реализацию подпрограммы составляет всего – 24</w:t>
            </w:r>
            <w:r w:rsidR="00722FC7" w:rsidRPr="00B1316A">
              <w:t>8</w:t>
            </w:r>
            <w:r w:rsidR="004F513F" w:rsidRPr="00B1316A">
              <w:t> 762,7</w:t>
            </w:r>
            <w:r w:rsidRPr="00B1316A">
              <w:t xml:space="preserve">  тыс. рублей, в том числе по годам:</w:t>
            </w:r>
          </w:p>
          <w:tbl>
            <w:tblPr>
              <w:tblW w:w="7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276"/>
              <w:gridCol w:w="1134"/>
              <w:gridCol w:w="1134"/>
              <w:gridCol w:w="1276"/>
              <w:gridCol w:w="1842"/>
            </w:tblGrid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ind w:right="-108"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ind w:left="-108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ральный</w:t>
                  </w:r>
                  <w:proofErr w:type="spellEnd"/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ind w:left="-108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</w:t>
                  </w:r>
                  <w:proofErr w:type="spell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-ной</w:t>
                  </w:r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Мест-</w:t>
                  </w:r>
                  <w:proofErr w:type="spellStart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Средства, полученные </w:t>
                  </w:r>
                </w:p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предпринимательской и</w:t>
                  </w:r>
                </w:p>
                <w:p w:rsidR="000B2A92" w:rsidRPr="00B1316A" w:rsidRDefault="000B2A92" w:rsidP="00AC700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иной</w:t>
                  </w: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приносящей доход деятельности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2014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-43"/>
                    <w:jc w:val="right"/>
                  </w:pPr>
                  <w:r w:rsidRPr="00B1316A">
                    <w:t>32 794,7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34"/>
                  </w:pPr>
                  <w:r w:rsidRPr="00B1316A">
                    <w:t>32669,7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125,0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-43"/>
                    <w:jc w:val="right"/>
                  </w:pPr>
                  <w:r w:rsidRPr="00B1316A">
                    <w:t>35 194,5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72,8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34"/>
                    <w:jc w:val="right"/>
                  </w:pPr>
                  <w:r w:rsidRPr="00B1316A">
                    <w:t>34 918,5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150,9</w:t>
                  </w:r>
                </w:p>
              </w:tc>
            </w:tr>
            <w:tr w:rsidR="000B2A92" w:rsidRPr="00B1316A" w:rsidTr="00AC700C">
              <w:tc>
                <w:tcPr>
                  <w:tcW w:w="7520" w:type="dxa"/>
                  <w:gridSpan w:val="6"/>
                  <w:vAlign w:val="center"/>
                </w:tcPr>
                <w:p w:rsidR="000B2A92" w:rsidRPr="00B1316A" w:rsidRDefault="000B2A92" w:rsidP="00AC700C">
                  <w:r w:rsidRPr="00B1316A">
                    <w:rPr>
                      <w:lang w:eastAsia="ru-RU"/>
                    </w:rPr>
                    <w:t>из них неисполненные расходные обязательства 2014 года – 61,5 тыс. рублей;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ind w:left="-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-43"/>
                    <w:jc w:val="right"/>
                  </w:pPr>
                  <w:r w:rsidRPr="00B1316A">
                    <w:t>34 726,8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50,8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2 791,9</w:t>
                  </w:r>
                </w:p>
              </w:tc>
              <w:tc>
                <w:tcPr>
                  <w:tcW w:w="1276" w:type="dxa"/>
                </w:tcPr>
                <w:p w:rsidR="000B2A92" w:rsidRPr="00B1316A" w:rsidRDefault="000B2A92" w:rsidP="00AC700C">
                  <w:pPr>
                    <w:ind w:left="34"/>
                    <w:jc w:val="right"/>
                  </w:pPr>
                  <w:r w:rsidRPr="00B1316A">
                    <w:t>31779,9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104,2</w:t>
                  </w:r>
                </w:p>
              </w:tc>
            </w:tr>
            <w:tr w:rsidR="000B2A92" w:rsidRPr="00B1316A" w:rsidTr="00AC700C">
              <w:tc>
                <w:tcPr>
                  <w:tcW w:w="7520" w:type="dxa"/>
                  <w:gridSpan w:val="6"/>
                  <w:vAlign w:val="center"/>
                </w:tcPr>
                <w:p w:rsidR="000B2A92" w:rsidRPr="00B1316A" w:rsidRDefault="000B2A92" w:rsidP="00AC700C">
                  <w:r w:rsidRPr="00B1316A">
                    <w:rPr>
                      <w:lang w:eastAsia="ru-RU"/>
                    </w:rPr>
                    <w:t>из них неисполненные расходные обязательства 2015 года – 846,1 тыс. рублей;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0B2A92" w:rsidRPr="00B1316A" w:rsidRDefault="00722FC7" w:rsidP="00AC700C">
                  <w:pPr>
                    <w:ind w:left="-43"/>
                    <w:jc w:val="right"/>
                  </w:pPr>
                  <w:r w:rsidRPr="00B1316A">
                    <w:t>39 266,0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86,6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3358,8</w:t>
                  </w:r>
                </w:p>
              </w:tc>
              <w:tc>
                <w:tcPr>
                  <w:tcW w:w="1276" w:type="dxa"/>
                </w:tcPr>
                <w:p w:rsidR="000B2A92" w:rsidRPr="00B1316A" w:rsidRDefault="00722FC7" w:rsidP="00AC700C">
                  <w:pPr>
                    <w:ind w:left="34"/>
                    <w:jc w:val="right"/>
                  </w:pPr>
                  <w:r w:rsidRPr="00B1316A">
                    <w:t>35 671,7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148,9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0B2A92" w:rsidRPr="00B1316A" w:rsidRDefault="004F513F" w:rsidP="00AC700C">
                  <w:pPr>
                    <w:ind w:left="-43"/>
                    <w:jc w:val="right"/>
                  </w:pPr>
                  <w:r w:rsidRPr="00B1316A">
                    <w:t>35 278,9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0,0</w:t>
                  </w:r>
                </w:p>
              </w:tc>
              <w:tc>
                <w:tcPr>
                  <w:tcW w:w="1276" w:type="dxa"/>
                </w:tcPr>
                <w:p w:rsidR="000B2A92" w:rsidRPr="00B1316A" w:rsidRDefault="004F513F" w:rsidP="00AC700C">
                  <w:pPr>
                    <w:ind w:left="34"/>
                    <w:jc w:val="right"/>
                  </w:pPr>
                  <w:r w:rsidRPr="00B1316A">
                    <w:t>35 130,0</w:t>
                  </w:r>
                </w:p>
              </w:tc>
              <w:tc>
                <w:tcPr>
                  <w:tcW w:w="1842" w:type="dxa"/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148,9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ind w:left="-43"/>
                    <w:jc w:val="right"/>
                  </w:pPr>
                  <w:r w:rsidRPr="00B1316A">
                    <w:t>35 750,9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0,0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ind w:left="34"/>
                    <w:jc w:val="right"/>
                  </w:pPr>
                  <w:r w:rsidRPr="00B1316A">
                    <w:t>35 602,0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148,9</w:t>
                  </w:r>
                </w:p>
              </w:tc>
            </w:tr>
            <w:tr w:rsidR="000B2A92" w:rsidRPr="00B1316A" w:rsidTr="00AC700C"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ind w:left="-43"/>
                    <w:jc w:val="right"/>
                  </w:pPr>
                  <w:r w:rsidRPr="00B1316A">
                    <w:t>35 750,9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0,0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ind w:left="34"/>
                    <w:jc w:val="right"/>
                  </w:pPr>
                  <w:r w:rsidRPr="00B1316A">
                    <w:t>35 602,0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B2A92" w:rsidRPr="00B1316A" w:rsidRDefault="000B2A92" w:rsidP="00AC700C">
                  <w:pPr>
                    <w:jc w:val="right"/>
                  </w:pPr>
                  <w:r w:rsidRPr="00B1316A">
                    <w:t>148,9</w:t>
                  </w:r>
                </w:p>
              </w:tc>
            </w:tr>
          </w:tbl>
          <w:p w:rsidR="000B2A92" w:rsidRPr="00B1316A" w:rsidRDefault="000B2A92" w:rsidP="00AC700C"/>
        </w:tc>
      </w:tr>
    </w:tbl>
    <w:p w:rsidR="000B2A92" w:rsidRPr="00B1316A" w:rsidRDefault="000B2A92" w:rsidP="000B2A92">
      <w:pPr>
        <w:ind w:firstLine="708"/>
        <w:jc w:val="both"/>
        <w:rPr>
          <w:sz w:val="10"/>
          <w:szCs w:val="10"/>
        </w:rPr>
      </w:pPr>
      <w:r w:rsidRPr="00B1316A">
        <w:lastRenderedPageBreak/>
        <w:tab/>
      </w:r>
      <w:r w:rsidRPr="00B1316A">
        <w:tab/>
      </w:r>
      <w:r w:rsidRPr="00B1316A">
        <w:rPr>
          <w:sz w:val="10"/>
          <w:szCs w:val="10"/>
        </w:rPr>
        <w:tab/>
      </w:r>
      <w:r w:rsidRPr="00B1316A">
        <w:rPr>
          <w:sz w:val="10"/>
          <w:szCs w:val="10"/>
        </w:rPr>
        <w:tab/>
      </w:r>
    </w:p>
    <w:p w:rsidR="000B2A92" w:rsidRPr="00B1316A" w:rsidRDefault="000B2A92" w:rsidP="000B2A92">
      <w:pPr>
        <w:ind w:firstLine="709"/>
        <w:jc w:val="both"/>
      </w:pPr>
    </w:p>
    <w:p w:rsidR="000B2A92" w:rsidRPr="00B1316A" w:rsidRDefault="000B2A92" w:rsidP="000B2A92">
      <w:pPr>
        <w:ind w:firstLine="708"/>
        <w:jc w:val="both"/>
      </w:pPr>
      <w:r w:rsidRPr="00B1316A">
        <w:t>1.</w:t>
      </w:r>
      <w:r w:rsidR="00523F44" w:rsidRPr="00B1316A">
        <w:t>4</w:t>
      </w:r>
      <w:proofErr w:type="gramStart"/>
      <w:r w:rsidRPr="00B1316A">
        <w:t xml:space="preserve"> В</w:t>
      </w:r>
      <w:proofErr w:type="gramEnd"/>
      <w:r w:rsidRPr="00B1316A">
        <w:t xml:space="preserve"> абзаце первом раздела 4 «Информация по ресурсному обеспечению  подпрограммы муниципальной программы» подпрограммы 2 «Библиотечное обслуживание»  муниципальной программы цифры «</w:t>
      </w:r>
      <w:r w:rsidR="00523F44" w:rsidRPr="00B1316A">
        <w:rPr>
          <w:bCs/>
        </w:rPr>
        <w:t>247 367,6</w:t>
      </w:r>
      <w:r w:rsidRPr="00B1316A">
        <w:t>» заменить цифрами «</w:t>
      </w:r>
      <w:r w:rsidRPr="00B1316A">
        <w:rPr>
          <w:bCs/>
        </w:rPr>
        <w:t>24</w:t>
      </w:r>
      <w:r w:rsidR="00523F44" w:rsidRPr="00B1316A">
        <w:rPr>
          <w:bCs/>
        </w:rPr>
        <w:t>8</w:t>
      </w:r>
      <w:r w:rsidR="00935F2F" w:rsidRPr="00B1316A">
        <w:rPr>
          <w:bCs/>
        </w:rPr>
        <w:t> 762,7</w:t>
      </w:r>
      <w:r w:rsidRPr="00B1316A">
        <w:t xml:space="preserve">». </w:t>
      </w:r>
    </w:p>
    <w:p w:rsidR="000B2A92" w:rsidRPr="00B1316A" w:rsidRDefault="000B2A92" w:rsidP="000B2A92">
      <w:pPr>
        <w:ind w:firstLine="709"/>
        <w:jc w:val="both"/>
      </w:pPr>
      <w:r w:rsidRPr="00B1316A">
        <w:t>1.</w:t>
      </w:r>
      <w:r w:rsidR="00523F44" w:rsidRPr="00B1316A">
        <w:t>5</w:t>
      </w:r>
      <w:r w:rsidRPr="00B1316A">
        <w:t xml:space="preserve"> Строку «Ресурсное обеспечение подпрограммы» паспорта подпрограммы 3 «Организация досуга»  муниципальной программы изложить в следующей редакции:  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2087"/>
        <w:gridCol w:w="53"/>
        <w:gridCol w:w="859"/>
        <w:gridCol w:w="1504"/>
        <w:gridCol w:w="1397"/>
        <w:gridCol w:w="1437"/>
        <w:gridCol w:w="2269"/>
        <w:gridCol w:w="238"/>
      </w:tblGrid>
      <w:tr w:rsidR="000B2A92" w:rsidRPr="00B1316A" w:rsidTr="00AC700C">
        <w:trPr>
          <w:trHeight w:val="1037"/>
        </w:trPr>
        <w:tc>
          <w:tcPr>
            <w:tcW w:w="2087" w:type="dxa"/>
            <w:shd w:val="clear" w:color="auto" w:fill="auto"/>
          </w:tcPr>
          <w:p w:rsidR="000B2A92" w:rsidRPr="00B1316A" w:rsidRDefault="000B2A92" w:rsidP="00AC700C">
            <w:r w:rsidRPr="00B1316A">
              <w:t xml:space="preserve">«Ресурсное </w:t>
            </w:r>
          </w:p>
          <w:p w:rsidR="000B2A92" w:rsidRPr="00B1316A" w:rsidRDefault="000B2A92" w:rsidP="00AC700C">
            <w:pPr>
              <w:jc w:val="both"/>
            </w:pPr>
            <w:r w:rsidRPr="00B1316A">
              <w:t>обеспечение подпрограммы</w:t>
            </w:r>
          </w:p>
        </w:tc>
        <w:tc>
          <w:tcPr>
            <w:tcW w:w="7757" w:type="dxa"/>
            <w:gridSpan w:val="7"/>
          </w:tcPr>
          <w:p w:rsidR="000B2A92" w:rsidRPr="00B1316A" w:rsidRDefault="000B2A92" w:rsidP="00AC700C">
            <w:r w:rsidRPr="00B1316A">
              <w:t xml:space="preserve">Объем средств на реализацию подпрограммы  </w:t>
            </w:r>
          </w:p>
          <w:p w:rsidR="000B2A92" w:rsidRPr="00B1316A" w:rsidRDefault="000B2A92" w:rsidP="00AC700C">
            <w:r w:rsidRPr="00B1316A">
              <w:t xml:space="preserve">составляет  всего  - </w:t>
            </w:r>
            <w:r w:rsidRPr="00B1316A">
              <w:rPr>
                <w:bCs/>
                <w:iCs/>
              </w:rPr>
              <w:t>75</w:t>
            </w:r>
            <w:r w:rsidR="00523F44" w:rsidRPr="00B1316A">
              <w:rPr>
                <w:bCs/>
                <w:iCs/>
              </w:rPr>
              <w:t>8</w:t>
            </w:r>
            <w:r w:rsidRPr="00B1316A">
              <w:rPr>
                <w:bCs/>
                <w:iCs/>
              </w:rPr>
              <w:t> </w:t>
            </w:r>
            <w:r w:rsidR="00523F44" w:rsidRPr="00B1316A">
              <w:rPr>
                <w:bCs/>
                <w:iCs/>
              </w:rPr>
              <w:t>787</w:t>
            </w:r>
            <w:r w:rsidRPr="00B1316A">
              <w:rPr>
                <w:bCs/>
                <w:iCs/>
              </w:rPr>
              <w:t>,</w:t>
            </w:r>
            <w:r w:rsidR="00523F44" w:rsidRPr="00B1316A">
              <w:rPr>
                <w:bCs/>
                <w:iCs/>
              </w:rPr>
              <w:t>3</w:t>
            </w:r>
            <w:r w:rsidRPr="00B1316A">
              <w:rPr>
                <w:bCs/>
                <w:iCs/>
              </w:rPr>
              <w:t xml:space="preserve">  тыс</w:t>
            </w:r>
            <w:r w:rsidRPr="00B1316A">
              <w:t xml:space="preserve">. рублей, </w:t>
            </w:r>
          </w:p>
          <w:p w:rsidR="000B2A92" w:rsidRPr="00B1316A" w:rsidRDefault="000B2A92" w:rsidP="00AC700C">
            <w:r w:rsidRPr="00B1316A">
              <w:t>в том числе по годам:</w:t>
            </w:r>
          </w:p>
          <w:p w:rsidR="000B2A92" w:rsidRPr="00B1316A" w:rsidRDefault="000B2A92" w:rsidP="00AC700C">
            <w:pPr>
              <w:rPr>
                <w:sz w:val="16"/>
                <w:szCs w:val="16"/>
              </w:rPr>
            </w:pP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vMerge w:val="restart"/>
            <w:shd w:val="clear" w:color="auto" w:fill="auto"/>
            <w:vAlign w:val="center"/>
          </w:tcPr>
          <w:p w:rsidR="000B2A92" w:rsidRPr="00B1316A" w:rsidRDefault="000B2A92" w:rsidP="00AC700C">
            <w:pPr>
              <w:jc w:val="both"/>
            </w:pPr>
            <w:r w:rsidRPr="00B1316A">
              <w:t>Годы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0B2A92" w:rsidRPr="00B1316A" w:rsidRDefault="000B2A92" w:rsidP="00AC700C">
            <w:pPr>
              <w:jc w:val="both"/>
            </w:pPr>
            <w:r w:rsidRPr="00B1316A"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t>В том числе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vMerge/>
            <w:shd w:val="clear" w:color="auto" w:fill="auto"/>
          </w:tcPr>
          <w:p w:rsidR="000B2A92" w:rsidRPr="00B1316A" w:rsidRDefault="000B2A92" w:rsidP="00AC700C">
            <w:pPr>
              <w:jc w:val="both"/>
            </w:pPr>
          </w:p>
        </w:tc>
        <w:tc>
          <w:tcPr>
            <w:tcW w:w="1504" w:type="dxa"/>
            <w:vMerge/>
            <w:shd w:val="clear" w:color="auto" w:fill="auto"/>
          </w:tcPr>
          <w:p w:rsidR="000B2A92" w:rsidRPr="00B1316A" w:rsidRDefault="000B2A92" w:rsidP="00AC700C">
            <w:pPr>
              <w:jc w:val="both"/>
            </w:pP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both"/>
            </w:pPr>
            <w:proofErr w:type="spellStart"/>
            <w:proofErr w:type="gramStart"/>
            <w:r w:rsidRPr="00B1316A">
              <w:t>Област</w:t>
            </w:r>
            <w:proofErr w:type="spellEnd"/>
            <w:r w:rsidRPr="00B1316A">
              <w:t>-ной</w:t>
            </w:r>
            <w:proofErr w:type="gramEnd"/>
            <w:r w:rsidRPr="00B1316A">
              <w:t xml:space="preserve"> бюджет</w:t>
            </w:r>
          </w:p>
        </w:tc>
        <w:tc>
          <w:tcPr>
            <w:tcW w:w="1437" w:type="dxa"/>
            <w:shd w:val="clear" w:color="auto" w:fill="auto"/>
          </w:tcPr>
          <w:p w:rsidR="000B2A92" w:rsidRPr="00B1316A" w:rsidRDefault="000B2A92" w:rsidP="00AC700C">
            <w:pPr>
              <w:jc w:val="both"/>
            </w:pPr>
            <w:r w:rsidRPr="00B1316A">
              <w:t>Местный бюджет</w:t>
            </w:r>
          </w:p>
        </w:tc>
        <w:tc>
          <w:tcPr>
            <w:tcW w:w="2269" w:type="dxa"/>
            <w:shd w:val="clear" w:color="auto" w:fill="auto"/>
          </w:tcPr>
          <w:p w:rsidR="000B2A92" w:rsidRPr="00B1316A" w:rsidRDefault="000B2A92" w:rsidP="00AC70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</w:p>
          <w:p w:rsidR="000B2A92" w:rsidRPr="00B1316A" w:rsidRDefault="000B2A92" w:rsidP="00AC70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от </w:t>
            </w:r>
            <w:proofErr w:type="spellStart"/>
            <w:proofErr w:type="gramStart"/>
            <w:r w:rsidRPr="00B1316A">
              <w:rPr>
                <w:rFonts w:ascii="Times New Roman" w:hAnsi="Times New Roman" w:cs="Times New Roman"/>
                <w:sz w:val="28"/>
                <w:szCs w:val="28"/>
              </w:rPr>
              <w:t>предпринима-тельской</w:t>
            </w:r>
            <w:proofErr w:type="spellEnd"/>
            <w:proofErr w:type="gramEnd"/>
            <w:r w:rsidRPr="00B1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A92" w:rsidRPr="00B1316A" w:rsidRDefault="000B2A92" w:rsidP="00AC70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A">
              <w:rPr>
                <w:rFonts w:ascii="Times New Roman" w:hAnsi="Times New Roman" w:cs="Times New Roman"/>
                <w:sz w:val="28"/>
                <w:szCs w:val="28"/>
              </w:rPr>
              <w:t xml:space="preserve">и иной, приносящей </w:t>
            </w:r>
          </w:p>
          <w:p w:rsidR="000B2A92" w:rsidRPr="00B1316A" w:rsidRDefault="000B2A92" w:rsidP="00AC70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A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</w:p>
          <w:p w:rsidR="000B2A92" w:rsidRPr="00B1316A" w:rsidRDefault="000B2A92" w:rsidP="00AC70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6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105 340,4</w:t>
            </w: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right"/>
            </w:pPr>
            <w:r w:rsidRPr="00B1316A">
              <w:t>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82 326,4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23 014,0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2015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0B2A92" w:rsidRPr="00B1316A" w:rsidRDefault="000B2A92" w:rsidP="00AC700C">
            <w:pPr>
              <w:jc w:val="right"/>
            </w:pPr>
            <w:r w:rsidRPr="00B1316A">
              <w:t>149 091,6</w:t>
            </w: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right"/>
            </w:pPr>
            <w:r w:rsidRPr="00B1316A">
              <w:t>350,0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121 678,6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27 063,0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7466" w:type="dxa"/>
            <w:gridSpan w:val="5"/>
            <w:shd w:val="clear" w:color="auto" w:fill="auto"/>
            <w:vAlign w:val="center"/>
          </w:tcPr>
          <w:p w:rsidR="000B2A92" w:rsidRPr="00B1316A" w:rsidRDefault="000B2A92" w:rsidP="00AC700C">
            <w:r w:rsidRPr="00B1316A">
              <w:rPr>
                <w:lang w:eastAsia="ru-RU"/>
              </w:rPr>
              <w:t>из них неисполненные расходные обязательства 2014 года – 2,7 тыс. рублей;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101 524,0</w:t>
            </w: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right"/>
            </w:pPr>
            <w:r w:rsidRPr="00B1316A">
              <w:t>7 086,8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65 637,0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28 800,2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7466" w:type="dxa"/>
            <w:gridSpan w:val="5"/>
            <w:shd w:val="clear" w:color="auto" w:fill="auto"/>
            <w:vAlign w:val="center"/>
          </w:tcPr>
          <w:p w:rsidR="000B2A92" w:rsidRPr="00B1316A" w:rsidRDefault="000B2A92" w:rsidP="00AC700C">
            <w:r w:rsidRPr="00B1316A">
              <w:rPr>
                <w:lang w:eastAsia="ru-RU"/>
              </w:rPr>
              <w:t>из них неисполненные расходные обязательства 2015 года – 2 136,7 тыс. рублей;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2017</w:t>
            </w:r>
          </w:p>
        </w:tc>
        <w:tc>
          <w:tcPr>
            <w:tcW w:w="1504" w:type="dxa"/>
            <w:shd w:val="clear" w:color="auto" w:fill="auto"/>
          </w:tcPr>
          <w:p w:rsidR="000B2A92" w:rsidRPr="00B1316A" w:rsidRDefault="000B2A92" w:rsidP="00523F44">
            <w:pPr>
              <w:jc w:val="right"/>
            </w:pPr>
            <w:r w:rsidRPr="00B1316A">
              <w:t>10</w:t>
            </w:r>
            <w:r w:rsidR="00523F44" w:rsidRPr="00B1316A">
              <w:t>6</w:t>
            </w:r>
            <w:r w:rsidRPr="00B1316A">
              <w:t xml:space="preserve"> </w:t>
            </w:r>
            <w:r w:rsidR="00523F44" w:rsidRPr="00B1316A">
              <w:t>266</w:t>
            </w:r>
            <w:r w:rsidRPr="00B1316A">
              <w:t>,</w:t>
            </w:r>
            <w:r w:rsidR="00523F44" w:rsidRPr="00B1316A">
              <w:t>5</w:t>
            </w: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right"/>
            </w:pPr>
            <w:r w:rsidRPr="00B1316A">
              <w:t>5792,0</w:t>
            </w:r>
          </w:p>
        </w:tc>
        <w:tc>
          <w:tcPr>
            <w:tcW w:w="1437" w:type="dxa"/>
            <w:shd w:val="clear" w:color="auto" w:fill="auto"/>
          </w:tcPr>
          <w:p w:rsidR="000B2A92" w:rsidRPr="00B1316A" w:rsidRDefault="00523F44" w:rsidP="00AC700C">
            <w:pPr>
              <w:ind w:left="71"/>
              <w:jc w:val="right"/>
            </w:pPr>
            <w:r w:rsidRPr="00B1316A">
              <w:t>74 057,9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</w:pPr>
            <w:r w:rsidRPr="00B1316A">
              <w:t>26 416,6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2018</w:t>
            </w:r>
          </w:p>
        </w:tc>
        <w:tc>
          <w:tcPr>
            <w:tcW w:w="1504" w:type="dxa"/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97 717,8</w:t>
            </w:r>
          </w:p>
        </w:tc>
        <w:tc>
          <w:tcPr>
            <w:tcW w:w="1397" w:type="dxa"/>
          </w:tcPr>
          <w:p w:rsidR="000B2A92" w:rsidRPr="00B1316A" w:rsidRDefault="000B2A92" w:rsidP="00AC700C">
            <w:pPr>
              <w:jc w:val="right"/>
            </w:pPr>
            <w:r w:rsidRPr="00B1316A">
              <w:t>0,0</w:t>
            </w:r>
          </w:p>
        </w:tc>
        <w:tc>
          <w:tcPr>
            <w:tcW w:w="1437" w:type="dxa"/>
            <w:shd w:val="clear" w:color="auto" w:fill="auto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71 301,2</w:t>
            </w:r>
          </w:p>
        </w:tc>
        <w:tc>
          <w:tcPr>
            <w:tcW w:w="2269" w:type="dxa"/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26 416,6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t>2019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99 423,5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B2A92" w:rsidRPr="00B1316A" w:rsidRDefault="000B2A92" w:rsidP="00AC700C">
            <w:pPr>
              <w:jc w:val="right"/>
            </w:pPr>
            <w:r w:rsidRPr="00B1316A">
              <w:t>0,0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73 006,9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26 416,6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center"/>
            </w:pPr>
            <w:r w:rsidRPr="00B1316A">
              <w:lastRenderedPageBreak/>
              <w:t>2020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99 423,5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B2A92" w:rsidRPr="00B1316A" w:rsidRDefault="000B2A92" w:rsidP="00AC700C">
            <w:pPr>
              <w:jc w:val="right"/>
            </w:pPr>
            <w:r w:rsidRPr="00B1316A">
              <w:t>0,0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ind w:left="71"/>
              <w:jc w:val="right"/>
            </w:pPr>
            <w:r w:rsidRPr="00B1316A">
              <w:t>73 006,9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jc w:val="right"/>
            </w:pPr>
            <w:r w:rsidRPr="00B1316A">
              <w:t>26 416,6</w:t>
            </w:r>
          </w:p>
        </w:tc>
      </w:tr>
      <w:tr w:rsidR="000B2A92" w:rsidRPr="00B1316A" w:rsidTr="00AC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40" w:type="dxa"/>
          <w:wAfter w:w="238" w:type="dxa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A92" w:rsidRPr="00B1316A" w:rsidRDefault="000B2A92" w:rsidP="00AC700C">
            <w:pPr>
              <w:jc w:val="both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A92" w:rsidRPr="00B1316A" w:rsidRDefault="000B2A92" w:rsidP="00AC700C">
            <w:pPr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A92" w:rsidRPr="00B1316A" w:rsidRDefault="000B2A92" w:rsidP="00AC700C">
            <w:pPr>
              <w:jc w:val="both"/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A92" w:rsidRPr="00B1316A" w:rsidRDefault="000B2A92" w:rsidP="00AC700C">
            <w:pPr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A92" w:rsidRPr="00B1316A" w:rsidRDefault="000B2A92" w:rsidP="00AC700C">
            <w:pPr>
              <w:jc w:val="both"/>
              <w:rPr>
                <w:b/>
              </w:rPr>
            </w:pPr>
          </w:p>
        </w:tc>
      </w:tr>
    </w:tbl>
    <w:p w:rsidR="000B2A92" w:rsidRPr="00B1316A" w:rsidRDefault="00DF5EDD" w:rsidP="000B2A92">
      <w:pPr>
        <w:widowControl w:val="0"/>
        <w:ind w:firstLine="709"/>
        <w:jc w:val="both"/>
      </w:pPr>
      <w:r w:rsidRPr="00B1316A">
        <w:t>1.</w:t>
      </w:r>
      <w:r w:rsidR="00523F44" w:rsidRPr="00B1316A">
        <w:t>6</w:t>
      </w:r>
      <w:proofErr w:type="gramStart"/>
      <w:r w:rsidR="000B2A92" w:rsidRPr="00B1316A">
        <w:t xml:space="preserve"> В</w:t>
      </w:r>
      <w:proofErr w:type="gramEnd"/>
      <w:r w:rsidR="000B2A92" w:rsidRPr="00B1316A">
        <w:t xml:space="preserve"> абзаце первом раздела 4 «Информация по ресурсному обеспечению  подпрограммы муниципальной программы» подпрограммы 3 «Организация досуга»  муниципальной программы цифры «</w:t>
      </w:r>
      <w:r w:rsidR="000B2A92" w:rsidRPr="00B1316A">
        <w:rPr>
          <w:bCs/>
        </w:rPr>
        <w:t>75</w:t>
      </w:r>
      <w:r w:rsidR="00523F44" w:rsidRPr="00B1316A">
        <w:rPr>
          <w:bCs/>
        </w:rPr>
        <w:t>6</w:t>
      </w:r>
      <w:r w:rsidR="000B2A92" w:rsidRPr="00B1316A">
        <w:rPr>
          <w:bCs/>
        </w:rPr>
        <w:t> </w:t>
      </w:r>
      <w:r w:rsidR="00523F44" w:rsidRPr="00B1316A">
        <w:rPr>
          <w:bCs/>
        </w:rPr>
        <w:t>455</w:t>
      </w:r>
      <w:r w:rsidR="000B2A92" w:rsidRPr="00B1316A">
        <w:rPr>
          <w:bCs/>
        </w:rPr>
        <w:t>,8</w:t>
      </w:r>
      <w:r w:rsidR="000B2A92" w:rsidRPr="00B1316A">
        <w:t>» заменить цифрами              «</w:t>
      </w:r>
      <w:r w:rsidR="000B2A92" w:rsidRPr="00B1316A">
        <w:rPr>
          <w:bCs/>
        </w:rPr>
        <w:t>75</w:t>
      </w:r>
      <w:r w:rsidR="00523F44" w:rsidRPr="00B1316A">
        <w:rPr>
          <w:bCs/>
        </w:rPr>
        <w:t>8 787,3</w:t>
      </w:r>
      <w:r w:rsidR="000B2A92" w:rsidRPr="00B1316A">
        <w:t>».</w:t>
      </w:r>
    </w:p>
    <w:p w:rsidR="000B2A92" w:rsidRPr="00B1316A" w:rsidRDefault="000B2A92" w:rsidP="000B2A92">
      <w:pPr>
        <w:jc w:val="both"/>
      </w:pPr>
      <w:r w:rsidRPr="00B1316A">
        <w:t xml:space="preserve">          1.</w:t>
      </w:r>
      <w:r w:rsidR="00E77A47" w:rsidRPr="00B1316A">
        <w:t>7</w:t>
      </w:r>
      <w:r w:rsidRPr="00B1316A">
        <w:t xml:space="preserve"> Приложения №3,4,5 к муниципальной программе города Волгодонска «Развитие культуры города Волгодонска» изложить в новой редакции (приложение №</w:t>
      </w:r>
      <w:r w:rsidR="00E77A47" w:rsidRPr="00B1316A">
        <w:t>1</w:t>
      </w:r>
      <w:r w:rsidRPr="00B1316A">
        <w:t>).</w:t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</w:p>
    <w:p w:rsidR="000B2A92" w:rsidRPr="00B1316A" w:rsidRDefault="000B2A92" w:rsidP="000B2A92">
      <w:pPr>
        <w:ind w:firstLine="708"/>
        <w:jc w:val="both"/>
      </w:pPr>
      <w:r w:rsidRPr="00B1316A">
        <w:t>2.Постановление вступает в силу со дня его официального опубликования.</w:t>
      </w:r>
    </w:p>
    <w:p w:rsidR="000B2A92" w:rsidRPr="00B1316A" w:rsidRDefault="000B2A92" w:rsidP="000B2A92">
      <w:pPr>
        <w:jc w:val="both"/>
      </w:pPr>
      <w:r w:rsidRPr="00B1316A">
        <w:t xml:space="preserve">           3. </w:t>
      </w:r>
      <w:proofErr w:type="gramStart"/>
      <w:r w:rsidRPr="00B1316A">
        <w:t>Контроль за</w:t>
      </w:r>
      <w:proofErr w:type="gramEnd"/>
      <w:r w:rsidRPr="00B1316A">
        <w:t xml:space="preserve"> исполнением постановления возложить на заместителя                       главы Администрации города Волгодонска по социальному развитию         С.Я. </w:t>
      </w:r>
      <w:proofErr w:type="spellStart"/>
      <w:r w:rsidRPr="00B1316A">
        <w:t>Цыба</w:t>
      </w:r>
      <w:proofErr w:type="spellEnd"/>
      <w:r w:rsidRPr="00B1316A">
        <w:t>.</w:t>
      </w:r>
    </w:p>
    <w:p w:rsidR="000B2A92" w:rsidRPr="00B1316A" w:rsidRDefault="000B2A92" w:rsidP="000B2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A92" w:rsidRPr="00B1316A" w:rsidRDefault="000B2A92" w:rsidP="000B2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A92" w:rsidRPr="00B1316A" w:rsidRDefault="000B2A92" w:rsidP="000B2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16A">
        <w:rPr>
          <w:rFonts w:ascii="Times New Roman" w:hAnsi="Times New Roman" w:cs="Times New Roman"/>
          <w:sz w:val="28"/>
          <w:szCs w:val="28"/>
        </w:rPr>
        <w:t>Глава</w:t>
      </w:r>
      <w:r w:rsidRPr="00B1316A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        города Волгодонска</w:t>
      </w:r>
      <w:r w:rsidRPr="00B1316A">
        <w:rPr>
          <w:rFonts w:ascii="Times New Roman" w:hAnsi="Times New Roman" w:cs="Times New Roman"/>
          <w:sz w:val="28"/>
          <w:szCs w:val="28"/>
        </w:rPr>
        <w:tab/>
      </w:r>
      <w:r w:rsidRPr="00B1316A">
        <w:rPr>
          <w:rFonts w:ascii="Times New Roman" w:hAnsi="Times New Roman" w:cs="Times New Roman"/>
          <w:sz w:val="28"/>
          <w:szCs w:val="28"/>
        </w:rPr>
        <w:tab/>
      </w:r>
      <w:r w:rsidRPr="00B1316A">
        <w:rPr>
          <w:rFonts w:ascii="Times New Roman" w:hAnsi="Times New Roman" w:cs="Times New Roman"/>
          <w:sz w:val="28"/>
          <w:szCs w:val="28"/>
        </w:rPr>
        <w:tab/>
      </w:r>
      <w:r w:rsidRPr="00B1316A">
        <w:rPr>
          <w:rFonts w:ascii="Times New Roman" w:hAnsi="Times New Roman" w:cs="Times New Roman"/>
          <w:sz w:val="28"/>
          <w:szCs w:val="28"/>
        </w:rPr>
        <w:tab/>
      </w:r>
      <w:r w:rsidRPr="00B1316A">
        <w:rPr>
          <w:rFonts w:ascii="Times New Roman" w:hAnsi="Times New Roman" w:cs="Times New Roman"/>
          <w:sz w:val="28"/>
          <w:szCs w:val="28"/>
        </w:rPr>
        <w:tab/>
      </w:r>
      <w:r w:rsidRPr="00B1316A">
        <w:rPr>
          <w:rFonts w:ascii="Times New Roman" w:hAnsi="Times New Roman" w:cs="Times New Roman"/>
          <w:sz w:val="28"/>
          <w:szCs w:val="28"/>
        </w:rPr>
        <w:tab/>
        <w:t xml:space="preserve">        В.П. Мельников</w:t>
      </w:r>
    </w:p>
    <w:p w:rsidR="000B2A92" w:rsidRPr="00B1316A" w:rsidRDefault="000B2A92" w:rsidP="000B2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A92" w:rsidRPr="00B1316A" w:rsidRDefault="000B2A92" w:rsidP="000B2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A92" w:rsidRPr="00B1316A" w:rsidRDefault="000B2A92" w:rsidP="000B2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A92" w:rsidRPr="00B1316A" w:rsidRDefault="000B2A92" w:rsidP="000B2A92">
      <w:pPr>
        <w:jc w:val="both"/>
        <w:rPr>
          <w:sz w:val="24"/>
          <w:szCs w:val="24"/>
        </w:rPr>
      </w:pPr>
      <w:r w:rsidRPr="00B1316A">
        <w:rPr>
          <w:sz w:val="24"/>
          <w:szCs w:val="24"/>
        </w:rPr>
        <w:t xml:space="preserve">Проект вносит </w:t>
      </w:r>
    </w:p>
    <w:p w:rsidR="000B2A92" w:rsidRPr="00B1316A" w:rsidRDefault="000B2A92" w:rsidP="000B2A92">
      <w:pPr>
        <w:jc w:val="both"/>
        <w:rPr>
          <w:rFonts w:eastAsia="Times New Roman"/>
          <w:lang w:eastAsia="ru-RU"/>
        </w:rPr>
      </w:pPr>
      <w:r w:rsidRPr="00B1316A">
        <w:rPr>
          <w:sz w:val="24"/>
          <w:szCs w:val="24"/>
        </w:rPr>
        <w:t>Отдел культуры г. Волгодонска</w:t>
      </w:r>
    </w:p>
    <w:p w:rsidR="000B2A92" w:rsidRPr="00B1316A" w:rsidRDefault="000B2A92" w:rsidP="000B2A92">
      <w:pPr>
        <w:rPr>
          <w:noProof/>
        </w:rPr>
      </w:pPr>
    </w:p>
    <w:p w:rsidR="00DA2453" w:rsidRPr="00B1316A" w:rsidRDefault="00DA2453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/>
    <w:p w:rsidR="000B2A92" w:rsidRPr="00B1316A" w:rsidRDefault="000B2A92">
      <w:pPr>
        <w:sectPr w:rsidR="000B2A92" w:rsidRPr="00B1316A" w:rsidSect="000B2A92">
          <w:pgSz w:w="11905" w:h="16838"/>
          <w:pgMar w:top="851" w:right="851" w:bottom="425" w:left="1701" w:header="720" w:footer="720" w:gutter="0"/>
          <w:cols w:space="708"/>
          <w:noEndnote/>
          <w:docGrid w:linePitch="381"/>
        </w:sectPr>
      </w:pPr>
    </w:p>
    <w:p w:rsidR="000B2A92" w:rsidRPr="00B1316A" w:rsidRDefault="000B2A92" w:rsidP="000B2A92">
      <w:pPr>
        <w:ind w:left="11057"/>
      </w:pPr>
      <w:r w:rsidRPr="00B1316A">
        <w:lastRenderedPageBreak/>
        <w:t xml:space="preserve">Приложение № </w:t>
      </w:r>
      <w:r w:rsidR="00FF05AD" w:rsidRPr="00B1316A">
        <w:t>1</w:t>
      </w:r>
      <w:r w:rsidRPr="00B1316A">
        <w:t xml:space="preserve"> к постановлению                                                                                                                                                                                                         Администрации города  Волгодонска </w:t>
      </w:r>
    </w:p>
    <w:p w:rsidR="000B2A92" w:rsidRPr="00B1316A" w:rsidRDefault="000B2A92" w:rsidP="000B2A92">
      <w:pPr>
        <w:ind w:left="10206" w:firstLine="851"/>
      </w:pPr>
      <w:r w:rsidRPr="00B1316A">
        <w:t>от  _____________  №  _________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outlineLvl w:val="2"/>
      </w:pPr>
      <w:r w:rsidRPr="00B1316A">
        <w:t xml:space="preserve">   </w:t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</w:r>
      <w:r w:rsidRPr="00B1316A">
        <w:tab/>
        <w:t xml:space="preserve">      «Приложение 3</w:t>
      </w:r>
    </w:p>
    <w:p w:rsidR="000B2A92" w:rsidRPr="00B1316A" w:rsidRDefault="000B2A92" w:rsidP="000B2A92">
      <w:pPr>
        <w:ind w:left="11057"/>
      </w:pPr>
      <w:r w:rsidRPr="00B1316A">
        <w:t xml:space="preserve">к муниципальной программе города Волгодонска «Развитие культуры города Волгодонска» </w:t>
      </w:r>
    </w:p>
    <w:tbl>
      <w:tblPr>
        <w:tblW w:w="16086" w:type="dxa"/>
        <w:tblInd w:w="250" w:type="dxa"/>
        <w:tblLook w:val="04A0" w:firstRow="1" w:lastRow="0" w:firstColumn="1" w:lastColumn="0" w:noHBand="0" w:noVBand="1"/>
      </w:tblPr>
      <w:tblGrid>
        <w:gridCol w:w="16086"/>
      </w:tblGrid>
      <w:tr w:rsidR="000B2A92" w:rsidRPr="00B1316A" w:rsidTr="00AC700C">
        <w:trPr>
          <w:trHeight w:val="13"/>
        </w:trPr>
        <w:tc>
          <w:tcPr>
            <w:tcW w:w="16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534" w:type="dxa"/>
              <w:tblInd w:w="93" w:type="dxa"/>
              <w:tblLook w:val="04A0" w:firstRow="1" w:lastRow="0" w:firstColumn="1" w:lastColumn="0" w:noHBand="0" w:noVBand="1"/>
            </w:tblPr>
            <w:tblGrid>
              <w:gridCol w:w="3026"/>
              <w:gridCol w:w="696"/>
              <w:gridCol w:w="696"/>
              <w:gridCol w:w="728"/>
              <w:gridCol w:w="1056"/>
              <w:gridCol w:w="1056"/>
              <w:gridCol w:w="1056"/>
              <w:gridCol w:w="1056"/>
              <w:gridCol w:w="975"/>
              <w:gridCol w:w="975"/>
              <w:gridCol w:w="848"/>
              <w:gridCol w:w="848"/>
              <w:gridCol w:w="885"/>
              <w:gridCol w:w="848"/>
              <w:gridCol w:w="848"/>
            </w:tblGrid>
            <w:tr w:rsidR="000B2A92" w:rsidRPr="00B1316A" w:rsidTr="00AC700C">
              <w:trPr>
                <w:trHeight w:val="312"/>
              </w:trPr>
              <w:tc>
                <w:tcPr>
                  <w:tcW w:w="1553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1553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сводных показателей муниципальных заданий на оказание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1553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муниципальных услуг муниципальными учреждениями по муниципальной программе</w:t>
                  </w:r>
                </w:p>
              </w:tc>
            </w:tr>
            <w:tr w:rsidR="000B2A92" w:rsidRPr="00B1316A" w:rsidTr="00AC700C">
              <w:trPr>
                <w:trHeight w:val="335"/>
              </w:trPr>
              <w:tc>
                <w:tcPr>
                  <w:tcW w:w="2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</w:tc>
              <w:tc>
                <w:tcPr>
                  <w:tcW w:w="6466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Значение показателя объема услуги</w:t>
                  </w:r>
                </w:p>
              </w:tc>
              <w:tc>
                <w:tcPr>
                  <w:tcW w:w="700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бюджета на оказание муниципальной услуги, тыс.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руб.</w:t>
                  </w:r>
                </w:p>
              </w:tc>
            </w:tr>
            <w:tr w:rsidR="000B2A92" w:rsidRPr="00B1316A" w:rsidTr="00AC700C">
              <w:trPr>
                <w:trHeight w:val="276"/>
              </w:trPr>
              <w:tc>
                <w:tcPr>
                  <w:tcW w:w="2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5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2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17" w:right="-91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33" w:right="-76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0" w:right="-68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6" w:right="-6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2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17" w:right="-9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33" w:right="-76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0" w:right="-68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6" w:right="-6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17" w:right="-9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33" w:right="-76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0" w:right="-68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6" w:right="-6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B2A92" w:rsidRPr="00B1316A" w:rsidTr="00AC700C">
              <w:trPr>
                <w:trHeight w:val="553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услуги и ее содержание: 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Обучение подпрограммам дополнительного образования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Показатель объема услуг: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учащихся учреждений дополнительного образования </w:t>
                  </w:r>
                </w:p>
              </w:tc>
            </w:tr>
            <w:tr w:rsidR="000B2A92" w:rsidRPr="00B1316A" w:rsidTr="00AC700C">
              <w:trPr>
                <w:trHeight w:val="936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1 «Дополнительное образование в сфере культуры»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794,2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81 116,9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80 522,4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70 846,5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70 846,5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72 833,9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72 833,9</w:t>
                  </w:r>
                </w:p>
              </w:tc>
            </w:tr>
            <w:tr w:rsidR="000B2A92" w:rsidRPr="00B1316A" w:rsidTr="00AC700C">
              <w:trPr>
                <w:trHeight w:val="156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right="-127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1.1 обеспечение сохранения и развития системы дополнительного образования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2714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2720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2720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2720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2720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69995,3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80 374,5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79 801,5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70 487,7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70 487,7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72 475,1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72 475,1</w:t>
                  </w:r>
                </w:p>
              </w:tc>
            </w:tr>
            <w:tr w:rsidR="000B2A92" w:rsidRPr="00B1316A" w:rsidTr="00AC700C">
              <w:trPr>
                <w:trHeight w:val="936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1.2 Обеспечение </w:t>
                  </w:r>
                  <w:proofErr w:type="gramStart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первичных</w:t>
                  </w:r>
                  <w:proofErr w:type="gramEnd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мер пожарной безопасности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509,9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493,9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113,8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113,8</w:t>
                  </w:r>
                </w:p>
              </w:tc>
            </w:tr>
            <w:tr w:rsidR="000B2A92" w:rsidRPr="00B1316A" w:rsidTr="00AC700C">
              <w:trPr>
                <w:trHeight w:val="62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услуги и ее содержание: 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Услуги/работы по организации и проведению различных по форме и тематике культурно-массовых мероприятий</w:t>
                  </w:r>
                </w:p>
              </w:tc>
            </w:tr>
            <w:tr w:rsidR="000B2A92" w:rsidRPr="00B1316A" w:rsidTr="00AC700C">
              <w:trPr>
                <w:trHeight w:val="648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Показатель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объема услуги: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культурно-массовых мероприятий в учреждениях дополнительного образования</w:t>
                  </w:r>
                </w:p>
              </w:tc>
            </w:tr>
            <w:tr w:rsidR="000B2A92" w:rsidRPr="00B1316A" w:rsidTr="00AC700C">
              <w:trPr>
                <w:trHeight w:val="1248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1.3 Обеспечение организации и  проведения  культурно-массовых мероприятий в учреждениях дополнительного образования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227,0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245,0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245,0</w:t>
                  </w:r>
                </w:p>
              </w:tc>
            </w:tr>
            <w:tr w:rsidR="000B2A92" w:rsidRPr="00B1316A" w:rsidTr="00AC700C">
              <w:trPr>
                <w:trHeight w:val="624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услуги и ее содержание: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Библиотечные услуги/работы</w:t>
                  </w:r>
                </w:p>
              </w:tc>
            </w:tr>
            <w:tr w:rsidR="000B2A92" w:rsidRPr="00B1316A" w:rsidTr="00AC700C">
              <w:trPr>
                <w:trHeight w:val="825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Показатель объема услуги: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color w:val="000000"/>
                      <w:sz w:val="24"/>
                      <w:szCs w:val="24"/>
                    </w:rPr>
                    <w:t xml:space="preserve">Количество пользователей библиотек (до 31.12.2015г.);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посещений библиотек (с 01.01.2016г.)</w:t>
                  </w:r>
                </w:p>
              </w:tc>
            </w:tr>
            <w:tr w:rsidR="000B2A92" w:rsidRPr="00B1316A" w:rsidTr="00AC700C">
              <w:trPr>
                <w:trHeight w:val="1244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 2 «Библиотечное обслуживание»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32309,9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34 195,9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32 757,3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8056EC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37 568,9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34 199,8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35 102,0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35 102,0</w:t>
                  </w:r>
                </w:p>
              </w:tc>
            </w:tr>
            <w:tr w:rsidR="000B2A92" w:rsidRPr="00B1316A" w:rsidTr="00AC700C">
              <w:trPr>
                <w:trHeight w:val="199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2.1   Обеспечение библиотечного и информационного обслуживания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67275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67282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673507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515000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515100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515200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515300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32 043,3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33 891,0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32 620,5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8056EC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37 446,5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34 077,4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34 979,6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34 979,6</w:t>
                  </w:r>
                </w:p>
              </w:tc>
            </w:tr>
            <w:tr w:rsidR="000B2A92" w:rsidRPr="00B1316A" w:rsidTr="00AC700C">
              <w:trPr>
                <w:trHeight w:val="1966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2.2 Обеспечение первичных мер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пожарной безопасност</w:t>
                  </w:r>
                  <w:r w:rsidR="00806A9B"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122,4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122,4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122,4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122,4</w:t>
                  </w:r>
                </w:p>
              </w:tc>
            </w:tr>
            <w:tr w:rsidR="000B2A92" w:rsidRPr="00B1316A" w:rsidTr="00AC700C">
              <w:trPr>
                <w:trHeight w:val="854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услуги и ее содержание: 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Услуги/работы по организации и проведению различных по форме и тематике культурно-массовых мер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приятий</w:t>
                  </w:r>
                </w:p>
              </w:tc>
            </w:tr>
            <w:tr w:rsidR="000B2A92" w:rsidRPr="00B1316A" w:rsidTr="00AC700C">
              <w:trPr>
                <w:trHeight w:val="850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Показатель объема услуги: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культурно-массовых мероприятий</w:t>
                  </w:r>
                </w:p>
              </w:tc>
            </w:tr>
            <w:tr w:rsidR="000B2A92" w:rsidRPr="00B1316A" w:rsidTr="00AC700C">
              <w:trPr>
                <w:trHeight w:val="2110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2.3 Обеспечение организации и проведения  культурно-массовых мероприятий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17" w:right="-9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101,5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25" w:right="-8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33" w:right="-76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40" w:right="-68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6" w:right="-6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4" w:right="-52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B2A92" w:rsidRPr="00B1316A" w:rsidTr="00AC700C">
              <w:trPr>
                <w:trHeight w:val="837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услуги и ее содержание: 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Услуги/работы по организации </w:t>
                  </w:r>
                  <w:proofErr w:type="spellStart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деятел</w:t>
                  </w:r>
                  <w:proofErr w:type="spellEnd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ности</w:t>
                  </w:r>
                  <w:proofErr w:type="spellEnd"/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клубных формирований,                                     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         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   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 </w:t>
                  </w:r>
                </w:p>
              </w:tc>
            </w:tr>
            <w:tr w:rsidR="000B2A92" w:rsidRPr="00B1316A" w:rsidTr="00AC700C">
              <w:trPr>
                <w:trHeight w:val="707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объема услуги: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 клубных формирований (до 31.12.2015г.); Количество культурно-досуговых формирований (с 01.01.2016г.); Количество участников культурно-досуговых формирований (с 01.01.2017г.)</w:t>
                  </w:r>
                </w:p>
              </w:tc>
            </w:tr>
            <w:tr w:rsidR="000B2A92" w:rsidRPr="00B1316A" w:rsidTr="00AC700C">
              <w:trPr>
                <w:trHeight w:val="831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3 «Организация досуга» 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Х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63 449,2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76622,5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68 784,4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607875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79 408,2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72" w:right="-99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71 301,2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73 006,9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73 006,9</w:t>
                  </w:r>
                </w:p>
              </w:tc>
            </w:tr>
            <w:tr w:rsidR="000B2A92" w:rsidRPr="00B1316A" w:rsidTr="00AC700C">
              <w:trPr>
                <w:trHeight w:val="1978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3.1 Обеспечение организации досуга парком и клубными учреждениями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4319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4528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4543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4543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59 231,1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cr/>
                    <w:t>69325,6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64 713,8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607875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75 052,7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66 929,2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68 634,9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68 634,9</w:t>
                  </w:r>
                </w:p>
              </w:tc>
            </w:tr>
            <w:tr w:rsidR="000B2A92" w:rsidRPr="00B1316A" w:rsidTr="00AC700C">
              <w:trPr>
                <w:trHeight w:val="1833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3.2 Обеспечение первичных мер пожарной безопасности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659,8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528,7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417,0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417,0</w:t>
                  </w:r>
                </w:p>
              </w:tc>
            </w:tr>
            <w:tr w:rsidR="000B2A92" w:rsidRPr="00B1316A" w:rsidTr="00AC700C">
              <w:trPr>
                <w:trHeight w:val="312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Показател</w:t>
                  </w:r>
                  <w:r w:rsidR="00201A70"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объема услуги:</w:t>
                  </w:r>
                </w:p>
              </w:tc>
              <w:tc>
                <w:tcPr>
                  <w:tcW w:w="1347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4" w:right="-52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культурно-массовых мероприятий (до 31.12.2016г.); Количество участников культурно-массовых мероприятий (с 01.01.2017г.)</w:t>
                  </w:r>
                </w:p>
              </w:tc>
            </w:tr>
            <w:tr w:rsidR="000B2A92" w:rsidRPr="00B1316A" w:rsidTr="00AC700C">
              <w:trPr>
                <w:trHeight w:val="1248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3.3 Обеспечение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организации и проведения</w:t>
                  </w: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культурно-массовых мероприятий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3250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3516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3521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1975384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2093907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2227917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2227917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3 792,7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6 637,1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3 541,9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607875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3 9</w:t>
                  </w:r>
                  <w:r w:rsidR="00607875"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</w:t>
                  </w: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</w:t>
                  </w:r>
                  <w:r w:rsidR="00607875"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3 955,0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3 955,0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A92" w:rsidRPr="00B1316A" w:rsidRDefault="000B2A92" w:rsidP="00AC700C">
                  <w:pPr>
                    <w:ind w:left="-109" w:right="-99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316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3 955,0</w:t>
                  </w:r>
                </w:p>
              </w:tc>
            </w:tr>
          </w:tbl>
          <w:p w:rsidR="000B2A92" w:rsidRPr="00B1316A" w:rsidRDefault="000B2A92" w:rsidP="00AC700C">
            <w:pPr>
              <w:ind w:left="11328" w:firstLine="708"/>
              <w:rPr>
                <w:sz w:val="24"/>
                <w:szCs w:val="24"/>
              </w:rPr>
            </w:pPr>
          </w:p>
          <w:p w:rsidR="000B2A92" w:rsidRPr="00B1316A" w:rsidRDefault="000B2A92" w:rsidP="00AC700C">
            <w:pPr>
              <w:ind w:left="567" w:firstLine="14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lang w:eastAsia="ru-RU"/>
              </w:rPr>
              <w:t>Управляющий делами</w:t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</w:r>
            <w:r w:rsidRPr="00B1316A">
              <w:rPr>
                <w:rFonts w:eastAsia="Times New Roman"/>
                <w:lang w:eastAsia="ru-RU"/>
              </w:rPr>
              <w:tab/>
              <w:t xml:space="preserve">    </w:t>
            </w:r>
            <w:r w:rsidRPr="00B1316A">
              <w:rPr>
                <w:rFonts w:eastAsia="Times New Roman"/>
                <w:lang w:eastAsia="ru-RU"/>
              </w:rPr>
              <w:tab/>
              <w:t xml:space="preserve">                                                              И.В. Орлова</w:t>
            </w:r>
          </w:p>
        </w:tc>
      </w:tr>
    </w:tbl>
    <w:p w:rsidR="000B2A92" w:rsidRPr="00B1316A" w:rsidRDefault="000B2A92" w:rsidP="000B2A92">
      <w:pPr>
        <w:ind w:left="11057"/>
        <w:rPr>
          <w:sz w:val="24"/>
          <w:szCs w:val="24"/>
        </w:rPr>
      </w:pPr>
    </w:p>
    <w:p w:rsidR="000B2A92" w:rsidRPr="00B1316A" w:rsidRDefault="000B2A92" w:rsidP="000B2A92">
      <w:pPr>
        <w:ind w:left="11057"/>
        <w:rPr>
          <w:sz w:val="24"/>
          <w:szCs w:val="24"/>
        </w:rPr>
      </w:pPr>
    </w:p>
    <w:p w:rsidR="000B2A92" w:rsidRPr="00B1316A" w:rsidRDefault="000B2A92" w:rsidP="000B2A92">
      <w:pPr>
        <w:ind w:left="11057"/>
        <w:rPr>
          <w:sz w:val="24"/>
          <w:szCs w:val="24"/>
        </w:rPr>
      </w:pPr>
    </w:p>
    <w:p w:rsidR="000B2A92" w:rsidRPr="00B1316A" w:rsidRDefault="000B2A92" w:rsidP="000B2A92">
      <w:pPr>
        <w:ind w:left="10349" w:firstLine="708"/>
      </w:pPr>
      <w:bookmarkStart w:id="0" w:name="_GoBack"/>
      <w:bookmarkEnd w:id="0"/>
      <w:r w:rsidRPr="00B1316A">
        <w:t>Приложение 4</w:t>
      </w:r>
    </w:p>
    <w:p w:rsidR="000B2A92" w:rsidRPr="00B1316A" w:rsidRDefault="000B2A92" w:rsidP="000B2A92">
      <w:pPr>
        <w:ind w:left="11057"/>
      </w:pPr>
      <w:r w:rsidRPr="00B1316A">
        <w:t xml:space="preserve">к муниципальной программе города Волгодонска «Развитие культуры города Волгодонска» 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2A92" w:rsidRPr="00B1316A" w:rsidRDefault="000B2A92" w:rsidP="000B2A92">
      <w:pPr>
        <w:spacing w:line="40" w:lineRule="exact"/>
      </w:pPr>
    </w:p>
    <w:p w:rsidR="000B2A92" w:rsidRPr="00B1316A" w:rsidRDefault="000B2A92" w:rsidP="000B2A92">
      <w:pPr>
        <w:spacing w:line="40" w:lineRule="exact"/>
      </w:pPr>
    </w:p>
    <w:tbl>
      <w:tblPr>
        <w:tblW w:w="16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4"/>
        <w:gridCol w:w="2138"/>
        <w:gridCol w:w="625"/>
        <w:gridCol w:w="114"/>
        <w:gridCol w:w="526"/>
        <w:gridCol w:w="114"/>
        <w:gridCol w:w="1093"/>
        <w:gridCol w:w="114"/>
        <w:gridCol w:w="461"/>
        <w:gridCol w:w="1134"/>
        <w:gridCol w:w="777"/>
        <w:gridCol w:w="357"/>
        <w:gridCol w:w="703"/>
        <w:gridCol w:w="423"/>
        <w:gridCol w:w="637"/>
        <w:gridCol w:w="505"/>
        <w:gridCol w:w="555"/>
        <w:gridCol w:w="579"/>
        <w:gridCol w:w="481"/>
        <w:gridCol w:w="653"/>
        <w:gridCol w:w="407"/>
        <w:gridCol w:w="27"/>
        <w:gridCol w:w="700"/>
        <w:gridCol w:w="900"/>
        <w:gridCol w:w="27"/>
        <w:gridCol w:w="207"/>
      </w:tblGrid>
      <w:tr w:rsidR="000B2A92" w:rsidRPr="00B1316A" w:rsidTr="00AC700C">
        <w:trPr>
          <w:gridAfter w:val="1"/>
          <w:wAfter w:w="207" w:type="dxa"/>
          <w:trHeight w:val="312"/>
        </w:trPr>
        <w:tc>
          <w:tcPr>
            <w:tcW w:w="14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B2A92" w:rsidRPr="00B1316A" w:rsidTr="00AC700C">
        <w:trPr>
          <w:gridAfter w:val="2"/>
          <w:wAfter w:w="234" w:type="dxa"/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92" w:rsidRPr="00B1316A" w:rsidRDefault="000B2A92" w:rsidP="00AC700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B2A92" w:rsidRPr="00B1316A" w:rsidTr="00AC700C">
        <w:trPr>
          <w:trHeight w:val="1246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 муниципальной    </w:t>
            </w: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программы, основного мероприятия 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исполнитель, соисполнители,   </w:t>
            </w: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участники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Объем расходов </w:t>
            </w:r>
          </w:p>
          <w:p w:rsidR="000B2A92" w:rsidRPr="00B1316A" w:rsidRDefault="000B2A92" w:rsidP="00AC700C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(тыс. руб.), &lt;1&gt;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0B2A92" w:rsidRPr="00B1316A" w:rsidTr="00AC700C">
        <w:trPr>
          <w:trHeight w:val="475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0B2A92" w:rsidRPr="00B1316A" w:rsidTr="00AC700C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0B2A92" w:rsidRPr="00B1316A" w:rsidTr="00AC700C">
        <w:trPr>
          <w:trHeight w:val="559"/>
        </w:trPr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&lt;3&gt;,в том числе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2544DF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1 41</w:t>
            </w:r>
            <w:r w:rsidR="006018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859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8E02B5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8E02B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02B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8E02B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2544DF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186 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675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191 089,0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191 089,0</w:t>
            </w:r>
          </w:p>
        </w:tc>
      </w:tr>
      <w:tr w:rsidR="000B2A92" w:rsidRPr="00B1316A" w:rsidTr="00AC700C">
        <w:trPr>
          <w:trHeight w:val="1320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1100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6018FD" w:rsidP="002544DF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1 417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859,7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8E02B5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199 210,8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2544DF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186 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675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191 089,0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191 089,0</w:t>
            </w:r>
          </w:p>
        </w:tc>
      </w:tr>
      <w:tr w:rsidR="000B2A92" w:rsidRPr="00B1316A" w:rsidTr="00AC700C">
        <w:trPr>
          <w:trHeight w:val="615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– учреждения дополнительного образования;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525 248,5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70 846,5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70 846,5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72 833,9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72 833,9</w:t>
            </w:r>
          </w:p>
        </w:tc>
      </w:tr>
      <w:tr w:rsidR="000B2A92" w:rsidRPr="00B1316A" w:rsidTr="00AC700C">
        <w:trPr>
          <w:trHeight w:val="1096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 муниципальное учреждение культуры «Централизованная библиотечная система»;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CE1B88" w:rsidP="002544DF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  <w:r w:rsidR="002544D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E1B88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39 117,1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2544DF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35 602,0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35 602,0</w:t>
            </w:r>
          </w:p>
        </w:tc>
      </w:tr>
      <w:tr w:rsidR="000B2A92" w:rsidRPr="00B1316A" w:rsidTr="00AC700C">
        <w:trPr>
          <w:trHeight w:val="107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– учреждения культурно -  досугового типа,  МАУК  «Парк Победы»;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B24830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  <w:r w:rsidR="00B24830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24830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B24830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B24830" w:rsidP="0069659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79 84</w:t>
            </w:r>
            <w:r w:rsidR="0069659C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71 301,2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73 006,9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73 006,9</w:t>
            </w:r>
          </w:p>
        </w:tc>
      </w:tr>
      <w:tr w:rsidR="000B2A92" w:rsidRPr="00B1316A" w:rsidTr="00AC700C">
        <w:trPr>
          <w:trHeight w:val="477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4 - Отдел культуры               г. Волгодонска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70 580,5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9 397,3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9 646,2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9 646,2</w:t>
            </w:r>
          </w:p>
        </w:tc>
      </w:tr>
      <w:tr w:rsidR="000B2A92" w:rsidRPr="00B1316A" w:rsidTr="00AC700C">
        <w:trPr>
          <w:trHeight w:val="257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525 248,5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70 846,5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70 846,5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</w:tr>
      <w:tr w:rsidR="000B2A92" w:rsidRPr="00B1316A" w:rsidTr="00AC700C">
        <w:trPr>
          <w:trHeight w:val="886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525 248,5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70 846,5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70 846,5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</w:tr>
      <w:tr w:rsidR="000B2A92" w:rsidRPr="00B1316A" w:rsidTr="00AC700C">
        <w:trPr>
          <w:trHeight w:val="943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525 248,5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70 846,5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70 846,5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72 833,9</w:t>
            </w:r>
          </w:p>
        </w:tc>
      </w:tr>
      <w:tr w:rsidR="000B2A92" w:rsidRPr="00B1316A" w:rsidTr="00AC700C">
        <w:trPr>
          <w:trHeight w:val="305"/>
        </w:trPr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9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7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9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6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71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285 925,6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70 487,7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70 487,7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72 475,1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72 475,1</w:t>
            </w:r>
          </w:p>
        </w:tc>
      </w:tr>
      <w:tr w:rsidR="000B2A92" w:rsidRPr="00B1316A" w:rsidTr="00AC700C">
        <w:trPr>
          <w:trHeight w:val="275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1.2  Обеспечение первичных мер пожарной безопасности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6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8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7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89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1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</w:tr>
      <w:tr w:rsidR="000B2A92" w:rsidRPr="00B1316A" w:rsidTr="00AC700C">
        <w:trPr>
          <w:trHeight w:val="29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и проведения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 1: Учреждения дополнительного образования 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3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0B2A92" w:rsidRPr="00B1316A" w:rsidTr="00AC700C">
        <w:trPr>
          <w:trHeight w:val="415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575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2 Библиотечное обслуживание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CA4737" w:rsidP="00F0736B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247 787,0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F0736B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39 117,1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</w:tr>
      <w:tr w:rsidR="000B2A92" w:rsidRPr="00B1316A" w:rsidTr="00AC700C">
        <w:trPr>
          <w:trHeight w:val="1056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247 787,0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F0736B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</w:tr>
      <w:tr w:rsidR="000B2A92" w:rsidRPr="00B1316A" w:rsidTr="00AC700C">
        <w:trPr>
          <w:trHeight w:val="611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2: МУК «ЦБС»                              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247 787,0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F0736B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F0736B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F0736B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35 602,0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4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2: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 «ЦБС»                            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167 241,2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34 077,4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34 979,6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34 979,6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F0736B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4 471,7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F0736B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4737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737" w:rsidRPr="00B1316A" w:rsidRDefault="00CA4737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737" w:rsidRPr="00B1316A" w:rsidRDefault="00CA4737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37" w:rsidRPr="00B1316A" w:rsidRDefault="00CA4737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85"/>
        </w:trPr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2: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 «ЦБС»                            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2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</w:tr>
      <w:tr w:rsidR="000B2A92" w:rsidRPr="00B1316A" w:rsidTr="00AC700C">
        <w:trPr>
          <w:trHeight w:val="403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184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2.3 Обеспечение организации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2: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 «ЦБС»             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 w:right="-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51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ED338F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574 243,7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ED338F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ED338F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9 849,9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71 301,2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</w:tr>
      <w:tr w:rsidR="000B2A92" w:rsidRPr="00B1316A" w:rsidTr="00AC700C">
        <w:trPr>
          <w:trHeight w:val="1104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ED338F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574 243,7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ED338F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79 849,9</w:t>
            </w:r>
          </w:p>
          <w:p w:rsidR="000B2A92" w:rsidRPr="00B1316A" w:rsidRDefault="000B2A92" w:rsidP="00AC700C">
            <w:pPr>
              <w:ind w:left="-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71 301,2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</w:tr>
      <w:tr w:rsidR="000B2A92" w:rsidRPr="00B1316A" w:rsidTr="00AC700C">
        <w:trPr>
          <w:trHeight w:val="112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3: учреждения культурно -  досугового типа,  МАУК  «Парк Победы»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ED338F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574 243,7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ED338F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79 849,9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71 301,2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73 006,9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 и клубными учреждениями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3: Учреждения культурно -  досугового типа,  МАУК  «Парк Победы»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79 089,5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15 651,4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16 077,2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16 077,2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4F6A2F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4F6A2F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246 960,7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51 277,8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51 277,8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52 557,7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52 557,7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4F6A2F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8 690,4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4F6A2F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1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3.2 Обеспечение первичных мер пожарной безопасности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 3: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культурно -  досугового типа,  МАУК  «Парк Победы»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8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</w:tr>
      <w:tr w:rsidR="000B2A92" w:rsidRPr="00B1316A" w:rsidTr="00AC700C">
        <w:trPr>
          <w:trHeight w:val="27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4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5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</w:tr>
      <w:tr w:rsidR="000B2A92" w:rsidRPr="00B1316A" w:rsidTr="00AC700C">
        <w:trPr>
          <w:trHeight w:val="292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95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3.3 Обеспечение организации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3: Учреждения культурно -  досугового типа,  МАУК  «Парк Победы»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271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B2A92" w:rsidRPr="00B1316A" w:rsidTr="00AC700C">
        <w:trPr>
          <w:trHeight w:val="275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3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95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3C44C5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17 8</w:t>
            </w:r>
            <w:r w:rsidR="003C44C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3C44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</w:t>
            </w:r>
            <w:r w:rsidR="003C44C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3C44C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3 655,0</w:t>
            </w:r>
          </w:p>
        </w:tc>
      </w:tr>
      <w:tr w:rsidR="000B2A92" w:rsidRPr="00B1316A" w:rsidTr="00AC700C">
        <w:trPr>
          <w:trHeight w:val="453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3C44C5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3C44C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3C44C5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3C44C5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70 580,5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</w:tr>
      <w:tr w:rsidR="000B2A92" w:rsidRPr="00B1316A" w:rsidTr="00AC700C">
        <w:trPr>
          <w:trHeight w:val="934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</w:tr>
      <w:tr w:rsidR="000B2A92" w:rsidRPr="00B1316A" w:rsidTr="00AC700C">
        <w:trPr>
          <w:trHeight w:val="693"/>
        </w:trPr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4: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70 580,5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9 646,2</w:t>
            </w:r>
          </w:p>
        </w:tc>
      </w:tr>
      <w:tr w:rsidR="000B2A92" w:rsidRPr="00B1316A" w:rsidTr="00AC700C">
        <w:trPr>
          <w:trHeight w:val="43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4: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 культуры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0B2A92" w:rsidRPr="00B1316A" w:rsidTr="00AC700C">
        <w:trPr>
          <w:trHeight w:val="42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2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0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sz w:val="20"/>
                <w:szCs w:val="20"/>
              </w:rPr>
            </w:pPr>
            <w:r w:rsidRPr="00B1316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0B2A92" w:rsidRPr="00B1316A" w:rsidTr="00AC700C">
        <w:trPr>
          <w:trHeight w:val="41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9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46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17 126,1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3 389,1</w:t>
            </w:r>
          </w:p>
        </w:tc>
      </w:tr>
      <w:tr w:rsidR="000B2A92" w:rsidRPr="00B1316A" w:rsidTr="00AC700C">
        <w:trPr>
          <w:trHeight w:val="42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2 876,1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</w:tr>
      <w:tr w:rsidR="000B2A92" w:rsidRPr="00B1316A" w:rsidTr="00AC700C">
        <w:trPr>
          <w:trHeight w:val="40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B2A92" w:rsidRPr="00B1316A" w:rsidTr="00AC700C">
        <w:trPr>
          <w:trHeight w:val="41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0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BE46FD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BE46FD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12 620,4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2 550,1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877,9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</w:tr>
      <w:tr w:rsidR="000B2A92" w:rsidRPr="00B1316A" w:rsidTr="00AC700C">
        <w:trPr>
          <w:trHeight w:val="701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4: 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554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B2A92" w:rsidRPr="00B1316A" w:rsidTr="00AC700C">
        <w:trPr>
          <w:trHeight w:val="511"/>
        </w:trPr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4: 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561"/>
        </w:trPr>
        <w:tc>
          <w:tcPr>
            <w:tcW w:w="17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413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698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мероприятие 4.4 Информационное,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 4: 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992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4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3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BE46FD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26" w:right="-1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BE4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</w:t>
            </w:r>
            <w:r w:rsidR="00BE46FD"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</w:tr>
    </w:tbl>
    <w:p w:rsidR="000B2A92" w:rsidRPr="00B1316A" w:rsidRDefault="000B2A92" w:rsidP="000B2A92">
      <w:pPr>
        <w:ind w:left="567" w:firstLine="142"/>
        <w:rPr>
          <w:rFonts w:eastAsia="Times New Roman"/>
          <w:lang w:eastAsia="ru-RU"/>
        </w:rPr>
      </w:pPr>
    </w:p>
    <w:p w:rsidR="000B2A92" w:rsidRPr="00B1316A" w:rsidRDefault="000B2A92" w:rsidP="000B2A92">
      <w:pPr>
        <w:ind w:left="567" w:firstLine="142"/>
        <w:rPr>
          <w:rFonts w:eastAsia="Times New Roman"/>
          <w:lang w:eastAsia="ru-RU"/>
        </w:rPr>
      </w:pPr>
    </w:p>
    <w:p w:rsidR="000B2A92" w:rsidRPr="00B1316A" w:rsidRDefault="000B2A92" w:rsidP="000B2A92">
      <w:pPr>
        <w:ind w:left="567" w:firstLine="142"/>
        <w:rPr>
          <w:rFonts w:eastAsia="Times New Roman"/>
          <w:lang w:eastAsia="ru-RU"/>
        </w:rPr>
      </w:pPr>
      <w:r w:rsidRPr="00B1316A">
        <w:rPr>
          <w:rFonts w:eastAsia="Times New Roman"/>
          <w:lang w:eastAsia="ru-RU"/>
        </w:rPr>
        <w:t>Управляющий делами</w:t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  <w:t xml:space="preserve">    </w:t>
      </w:r>
      <w:r w:rsidRPr="00B1316A">
        <w:rPr>
          <w:rFonts w:eastAsia="Times New Roman"/>
          <w:lang w:eastAsia="ru-RU"/>
        </w:rPr>
        <w:tab/>
        <w:t xml:space="preserve">                                                              И.В. Орлова</w:t>
      </w:r>
    </w:p>
    <w:p w:rsidR="000B2A92" w:rsidRPr="00B1316A" w:rsidRDefault="000B2A92" w:rsidP="000B2A92">
      <w:pPr>
        <w:ind w:left="11057"/>
      </w:pPr>
    </w:p>
    <w:p w:rsidR="000B2A92" w:rsidRPr="00B1316A" w:rsidRDefault="000B2A92" w:rsidP="000B2A92">
      <w:pPr>
        <w:widowControl w:val="0"/>
        <w:autoSpaceDE w:val="0"/>
        <w:autoSpaceDN w:val="0"/>
        <w:adjustRightInd w:val="0"/>
        <w:ind w:left="11057"/>
        <w:outlineLvl w:val="2"/>
      </w:pPr>
      <w:r w:rsidRPr="00B1316A">
        <w:t>Приложение 5</w:t>
      </w:r>
    </w:p>
    <w:p w:rsidR="000B2A92" w:rsidRPr="00B1316A" w:rsidRDefault="000B2A92" w:rsidP="000B2A92">
      <w:pPr>
        <w:ind w:left="11057"/>
      </w:pPr>
      <w:r w:rsidRPr="00B1316A">
        <w:t xml:space="preserve">к муниципальной программе города Волгодонска «Развитие культуры города Волгодонска» 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B2A92" w:rsidRPr="00B1316A" w:rsidRDefault="000B2A92" w:rsidP="000B2A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316A">
        <w:rPr>
          <w:sz w:val="24"/>
          <w:szCs w:val="24"/>
        </w:rPr>
        <w:t>Расходы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316A">
        <w:rPr>
          <w:sz w:val="24"/>
          <w:szCs w:val="24"/>
        </w:rPr>
        <w:t xml:space="preserve">федерального бюджета, областного бюджета, местного бюджета и внебюджетных источников 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316A">
        <w:rPr>
          <w:sz w:val="24"/>
          <w:szCs w:val="24"/>
        </w:rPr>
        <w:t xml:space="preserve">на реализацию муниципальной программы </w:t>
      </w:r>
    </w:p>
    <w:p w:rsidR="000B2A92" w:rsidRPr="00B1316A" w:rsidRDefault="000B2A92" w:rsidP="000B2A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415"/>
        <w:gridCol w:w="1716"/>
        <w:gridCol w:w="2452"/>
        <w:gridCol w:w="1310"/>
        <w:gridCol w:w="1119"/>
        <w:gridCol w:w="1138"/>
        <w:gridCol w:w="1128"/>
        <w:gridCol w:w="1176"/>
        <w:gridCol w:w="1133"/>
        <w:gridCol w:w="1106"/>
        <w:gridCol w:w="1198"/>
      </w:tblGrid>
      <w:tr w:rsidR="000B2A92" w:rsidRPr="00B1316A" w:rsidTr="00AC700C">
        <w:trPr>
          <w:trHeight w:val="147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муниципальной программы, номер и подпрограммы муниципальной    </w:t>
            </w: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программы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расходов всего (тыс. руб.), &lt;1&gt;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расходов (тыс. руб.), годы</w:t>
            </w:r>
          </w:p>
        </w:tc>
      </w:tr>
      <w:tr w:rsidR="000B2A92" w:rsidRPr="00B1316A" w:rsidTr="00AC700C">
        <w:trPr>
          <w:trHeight w:val="28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0B2A92" w:rsidRPr="00B1316A" w:rsidTr="00AC700C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831A2C">
            <w:pPr>
              <w:ind w:left="-70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1 78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831A2C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245 207,6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301 331,8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4F1D3A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252 880,7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831A2C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240 344,9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244 758,9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244 758,9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19 667,3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831A2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1 39</w:t>
            </w:r>
            <w:r w:rsidR="00831A2C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A2C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831A2C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198 550,8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250 631,4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4F1D3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973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831A2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</w:t>
            </w:r>
            <w:r w:rsidR="00831A2C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675,0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191 089,0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191 089,0</w:t>
            </w:r>
          </w:p>
        </w:tc>
      </w:tr>
      <w:tr w:rsidR="000B2A92" w:rsidRPr="00B1316A" w:rsidTr="00AC700C">
        <w:trPr>
          <w:trHeight w:val="870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неисполненные расходные обязательства отчетного финансового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367 783,0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46 656,8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50 225,3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53 669,9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53 669,9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53 669,9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53 669,9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707 512,2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95 934,3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105 810,5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97 950,9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97 950,9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99 938,3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99 938,3</w:t>
            </w:r>
          </w:p>
        </w:tc>
      </w:tr>
      <w:tr w:rsidR="000B2A92" w:rsidRPr="00B1316A" w:rsidTr="00AC700C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 &lt;3&gt;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 &lt;3&gt;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525 033,5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72 416,5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82 799,1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70 846,5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70 846,5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72 833,9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72 833,9</w:t>
            </w:r>
          </w:p>
        </w:tc>
      </w:tr>
      <w:tr w:rsidR="000B2A92" w:rsidRPr="00B1316A" w:rsidTr="00AC700C">
        <w:trPr>
          <w:trHeight w:val="950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года, &lt;6&gt;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182 263,7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23 517,8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23 011,4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27 104,4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27 104,4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2: </w:t>
            </w: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 «ЦБС»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8C4A2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8C4A2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762,7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32 794,7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35 194,5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4F1D3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8C4A2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8C4A2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A2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</w:t>
            </w:r>
            <w:r w:rsidR="008C4A2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35 750,9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35 750,9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4F1D3A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37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6 223,5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8C4A2A" w:rsidP="004F1D3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241 373,8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32 669,7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34 918,5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4F1D3A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4F1D3A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8C4A2A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35 130,0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35 602,0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35 602,0</w:t>
            </w:r>
          </w:p>
        </w:tc>
      </w:tr>
      <w:tr w:rsidR="000B2A92" w:rsidRPr="00B1316A" w:rsidTr="00AC700C">
        <w:trPr>
          <w:trHeight w:val="780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</w:tr>
      <w:tr w:rsidR="000B2A92" w:rsidRPr="00B1316A" w:rsidTr="00AC700C">
        <w:trPr>
          <w:trHeight w:val="457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г. Волгодонска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B03ABD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787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105 340,4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149 091,6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B03A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97 717,8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99 423,5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99 423,5</w:t>
            </w:r>
          </w:p>
        </w:tc>
      </w:tr>
      <w:tr w:rsidR="000B2A92" w:rsidRPr="00B1316A" w:rsidTr="00AC700C">
        <w:trPr>
          <w:trHeight w:val="407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 &lt;3&gt;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85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13 228,8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100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 3: Учреждения культурно -  досугового типа,  МАУК  «Парк Победы»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230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B03ABD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561 014,9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82 326,4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121 678,6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B03AB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057</w:t>
            </w: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B03ABD"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71 301,2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73 006,9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73 006,9</w:t>
            </w:r>
          </w:p>
        </w:tc>
      </w:tr>
      <w:tr w:rsidR="000B2A92" w:rsidRPr="00B1316A" w:rsidTr="00AC700C">
        <w:trPr>
          <w:trHeight w:val="931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277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184 543,6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27 063,0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26 416,6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26 416,6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Участник 4:  </w:t>
            </w: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70 580,5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11 138,2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11 235,2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9 397,3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9 646,2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9 646,2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A92" w:rsidRPr="00B1316A" w:rsidTr="00AC700C">
        <w:trPr>
          <w:trHeight w:val="37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неиспользованные средства отчетного финансового года, &lt;6&gt;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1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70 580,5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11 138,2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11 235,2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9 397,3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9 646,2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9 646,2</w:t>
            </w:r>
          </w:p>
        </w:tc>
      </w:tr>
      <w:tr w:rsidR="000B2A92" w:rsidRPr="00B1316A" w:rsidTr="00AC700C">
        <w:trPr>
          <w:trHeight w:val="10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года, &lt;6&gt;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2A92" w:rsidRPr="00B1316A" w:rsidTr="00AC700C">
        <w:trPr>
          <w:trHeight w:val="312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92" w:rsidRPr="00B1316A" w:rsidRDefault="000B2A92" w:rsidP="00AC700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92" w:rsidRPr="00B1316A" w:rsidRDefault="000B2A92" w:rsidP="00AC700C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 w:right="-4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92" w:rsidRPr="00B1316A" w:rsidRDefault="000B2A92" w:rsidP="00AC700C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31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B2A92" w:rsidRPr="00D96DE0" w:rsidRDefault="000B2A92" w:rsidP="000B2A92">
      <w:r w:rsidRPr="00B1316A">
        <w:rPr>
          <w:rFonts w:eastAsia="Times New Roman"/>
          <w:lang w:eastAsia="ru-RU"/>
        </w:rPr>
        <w:t>Управляющий делами</w:t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</w:r>
      <w:r w:rsidRPr="00B1316A">
        <w:rPr>
          <w:rFonts w:eastAsia="Times New Roman"/>
          <w:lang w:eastAsia="ru-RU"/>
        </w:rPr>
        <w:tab/>
        <w:t xml:space="preserve">    </w:t>
      </w:r>
      <w:r w:rsidRPr="00B1316A">
        <w:rPr>
          <w:rFonts w:eastAsia="Times New Roman"/>
          <w:lang w:eastAsia="ru-RU"/>
        </w:rPr>
        <w:tab/>
        <w:t xml:space="preserve">                                                 И.В. Орлова»</w:t>
      </w:r>
      <w:r w:rsidRPr="00D96DE0">
        <w:t xml:space="preserve"> </w:t>
      </w:r>
    </w:p>
    <w:p w:rsidR="000B2A92" w:rsidRDefault="000B2A92"/>
    <w:sectPr w:rsidR="000B2A92" w:rsidSect="00A62F31">
      <w:pgSz w:w="16838" w:h="11905" w:orient="landscape"/>
      <w:pgMar w:top="851" w:right="284" w:bottom="426" w:left="28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6A"/>
    <w:multiLevelType w:val="hybridMultilevel"/>
    <w:tmpl w:val="E03C02D0"/>
    <w:lvl w:ilvl="0" w:tplc="22129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83C10"/>
    <w:multiLevelType w:val="hybridMultilevel"/>
    <w:tmpl w:val="82A4517C"/>
    <w:lvl w:ilvl="0" w:tplc="9802F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D1333"/>
    <w:multiLevelType w:val="multilevel"/>
    <w:tmpl w:val="0B806AE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4C62866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6F272DA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6ED5"/>
    <w:multiLevelType w:val="hybridMultilevel"/>
    <w:tmpl w:val="8D522A54"/>
    <w:lvl w:ilvl="0" w:tplc="4D5E6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C35FC7"/>
    <w:multiLevelType w:val="hybridMultilevel"/>
    <w:tmpl w:val="69B00C1C"/>
    <w:lvl w:ilvl="0" w:tplc="A2F29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3346D"/>
    <w:multiLevelType w:val="hybridMultilevel"/>
    <w:tmpl w:val="1BE0C81E"/>
    <w:lvl w:ilvl="0" w:tplc="8CCE5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4B1601"/>
    <w:multiLevelType w:val="hybridMultilevel"/>
    <w:tmpl w:val="84AE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CF1"/>
    <w:multiLevelType w:val="hybridMultilevel"/>
    <w:tmpl w:val="378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15EB"/>
    <w:multiLevelType w:val="hybridMultilevel"/>
    <w:tmpl w:val="B0B47624"/>
    <w:lvl w:ilvl="0" w:tplc="9E52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64756"/>
    <w:multiLevelType w:val="hybridMultilevel"/>
    <w:tmpl w:val="5F9C7880"/>
    <w:lvl w:ilvl="0" w:tplc="0BBED6AE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F470B5"/>
    <w:multiLevelType w:val="hybridMultilevel"/>
    <w:tmpl w:val="69B00C1C"/>
    <w:lvl w:ilvl="0" w:tplc="A2F29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40B6E"/>
    <w:multiLevelType w:val="hybridMultilevel"/>
    <w:tmpl w:val="5A3AE626"/>
    <w:lvl w:ilvl="0" w:tplc="59628FC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934E4B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4D8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7B28"/>
    <w:multiLevelType w:val="hybridMultilevel"/>
    <w:tmpl w:val="CF4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0E71"/>
    <w:multiLevelType w:val="hybridMultilevel"/>
    <w:tmpl w:val="378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D1DF9"/>
    <w:multiLevelType w:val="multilevel"/>
    <w:tmpl w:val="12CA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C6A7746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42F1"/>
    <w:multiLevelType w:val="hybridMultilevel"/>
    <w:tmpl w:val="B79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D1D5A"/>
    <w:multiLevelType w:val="multilevel"/>
    <w:tmpl w:val="9A960642"/>
    <w:lvl w:ilvl="0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3DA3A74"/>
    <w:multiLevelType w:val="hybridMultilevel"/>
    <w:tmpl w:val="078A8C3E"/>
    <w:lvl w:ilvl="0" w:tplc="79B4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744362"/>
    <w:multiLevelType w:val="hybridMultilevel"/>
    <w:tmpl w:val="9EB86FC6"/>
    <w:lvl w:ilvl="0" w:tplc="22A4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AC79BD"/>
    <w:multiLevelType w:val="multilevel"/>
    <w:tmpl w:val="44EEC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E5854D3"/>
    <w:multiLevelType w:val="hybridMultilevel"/>
    <w:tmpl w:val="0CCA1AF2"/>
    <w:lvl w:ilvl="0" w:tplc="E2B242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13EAB"/>
    <w:multiLevelType w:val="hybridMultilevel"/>
    <w:tmpl w:val="1DC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A185F"/>
    <w:multiLevelType w:val="hybridMultilevel"/>
    <w:tmpl w:val="378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0DD9"/>
    <w:multiLevelType w:val="hybridMultilevel"/>
    <w:tmpl w:val="B0D674FA"/>
    <w:lvl w:ilvl="0" w:tplc="91A8830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E557E"/>
    <w:multiLevelType w:val="hybridMultilevel"/>
    <w:tmpl w:val="351A6E5A"/>
    <w:lvl w:ilvl="0" w:tplc="EF36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8A5349"/>
    <w:multiLevelType w:val="hybridMultilevel"/>
    <w:tmpl w:val="A80089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E42BBA"/>
    <w:multiLevelType w:val="hybridMultilevel"/>
    <w:tmpl w:val="46E672A0"/>
    <w:lvl w:ilvl="0" w:tplc="46BE5C88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5F436AAA"/>
    <w:multiLevelType w:val="hybridMultilevel"/>
    <w:tmpl w:val="F9A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C2102"/>
    <w:multiLevelType w:val="hybridMultilevel"/>
    <w:tmpl w:val="297AA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A1DE0"/>
    <w:multiLevelType w:val="hybridMultilevel"/>
    <w:tmpl w:val="86FC0904"/>
    <w:lvl w:ilvl="0" w:tplc="6AF235F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FC70B3"/>
    <w:multiLevelType w:val="multilevel"/>
    <w:tmpl w:val="14C2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26C1224"/>
    <w:multiLevelType w:val="hybridMultilevel"/>
    <w:tmpl w:val="0B28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5425F"/>
    <w:multiLevelType w:val="hybridMultilevel"/>
    <w:tmpl w:val="8C14508C"/>
    <w:lvl w:ilvl="0" w:tplc="B40A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D030E6"/>
    <w:multiLevelType w:val="hybridMultilevel"/>
    <w:tmpl w:val="5EF4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36518"/>
    <w:multiLevelType w:val="hybridMultilevel"/>
    <w:tmpl w:val="18C219E2"/>
    <w:lvl w:ilvl="0" w:tplc="22129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30A61"/>
    <w:multiLevelType w:val="hybridMultilevel"/>
    <w:tmpl w:val="46E672A0"/>
    <w:lvl w:ilvl="0" w:tplc="46BE5C88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D0407B"/>
    <w:multiLevelType w:val="hybridMultilevel"/>
    <w:tmpl w:val="378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30"/>
  </w:num>
  <w:num w:numId="5">
    <w:abstractNumId w:val="18"/>
  </w:num>
  <w:num w:numId="6">
    <w:abstractNumId w:val="35"/>
  </w:num>
  <w:num w:numId="7">
    <w:abstractNumId w:val="8"/>
  </w:num>
  <w:num w:numId="8">
    <w:abstractNumId w:val="34"/>
  </w:num>
  <w:num w:numId="9">
    <w:abstractNumId w:val="25"/>
  </w:num>
  <w:num w:numId="10">
    <w:abstractNumId w:val="41"/>
  </w:num>
  <w:num w:numId="11">
    <w:abstractNumId w:val="29"/>
  </w:num>
  <w:num w:numId="12">
    <w:abstractNumId w:val="28"/>
  </w:num>
  <w:num w:numId="13">
    <w:abstractNumId w:val="19"/>
  </w:num>
  <w:num w:numId="14">
    <w:abstractNumId w:val="14"/>
  </w:num>
  <w:num w:numId="15">
    <w:abstractNumId w:val="36"/>
  </w:num>
  <w:num w:numId="16">
    <w:abstractNumId w:val="4"/>
  </w:num>
  <w:num w:numId="17">
    <w:abstractNumId w:val="15"/>
  </w:num>
  <w:num w:numId="18">
    <w:abstractNumId w:val="3"/>
  </w:num>
  <w:num w:numId="19">
    <w:abstractNumId w:val="38"/>
  </w:num>
  <w:num w:numId="20">
    <w:abstractNumId w:val="13"/>
  </w:num>
  <w:num w:numId="21">
    <w:abstractNumId w:val="32"/>
  </w:num>
  <w:num w:numId="22">
    <w:abstractNumId w:val="42"/>
  </w:num>
  <w:num w:numId="23">
    <w:abstractNumId w:val="9"/>
  </w:num>
  <w:num w:numId="24">
    <w:abstractNumId w:val="27"/>
  </w:num>
  <w:num w:numId="25">
    <w:abstractNumId w:val="17"/>
  </w:num>
  <w:num w:numId="26">
    <w:abstractNumId w:val="24"/>
  </w:num>
  <w:num w:numId="27">
    <w:abstractNumId w:val="12"/>
  </w:num>
  <w:num w:numId="28">
    <w:abstractNumId w:val="5"/>
  </w:num>
  <w:num w:numId="29">
    <w:abstractNumId w:val="39"/>
  </w:num>
  <w:num w:numId="30">
    <w:abstractNumId w:val="0"/>
  </w:num>
  <w:num w:numId="31">
    <w:abstractNumId w:val="16"/>
  </w:num>
  <w:num w:numId="32">
    <w:abstractNumId w:val="40"/>
  </w:num>
  <w:num w:numId="33">
    <w:abstractNumId w:val="33"/>
  </w:num>
  <w:num w:numId="34">
    <w:abstractNumId w:val="31"/>
  </w:num>
  <w:num w:numId="35">
    <w:abstractNumId w:val="6"/>
  </w:num>
  <w:num w:numId="36">
    <w:abstractNumId w:val="10"/>
  </w:num>
  <w:num w:numId="37">
    <w:abstractNumId w:val="21"/>
  </w:num>
  <w:num w:numId="38">
    <w:abstractNumId w:val="2"/>
  </w:num>
  <w:num w:numId="39">
    <w:abstractNumId w:val="2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7"/>
  </w:num>
  <w:num w:numId="43">
    <w:abstractNumId w:val="1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A"/>
    <w:rsid w:val="00006ABA"/>
    <w:rsid w:val="00075B1F"/>
    <w:rsid w:val="00080779"/>
    <w:rsid w:val="000B2A92"/>
    <w:rsid w:val="000B7E84"/>
    <w:rsid w:val="000F62C9"/>
    <w:rsid w:val="001347AA"/>
    <w:rsid w:val="00172AD4"/>
    <w:rsid w:val="00182F38"/>
    <w:rsid w:val="00201A70"/>
    <w:rsid w:val="0023564C"/>
    <w:rsid w:val="002544DF"/>
    <w:rsid w:val="00290B87"/>
    <w:rsid w:val="00317B53"/>
    <w:rsid w:val="00347E4F"/>
    <w:rsid w:val="0036284E"/>
    <w:rsid w:val="003727A1"/>
    <w:rsid w:val="003B74CC"/>
    <w:rsid w:val="003C44C5"/>
    <w:rsid w:val="003F48D1"/>
    <w:rsid w:val="004075D9"/>
    <w:rsid w:val="00416159"/>
    <w:rsid w:val="00431A67"/>
    <w:rsid w:val="004C70C4"/>
    <w:rsid w:val="004D3141"/>
    <w:rsid w:val="004F1D3A"/>
    <w:rsid w:val="004F513F"/>
    <w:rsid w:val="004F6A2F"/>
    <w:rsid w:val="00505E5E"/>
    <w:rsid w:val="00523F44"/>
    <w:rsid w:val="0054522F"/>
    <w:rsid w:val="00552056"/>
    <w:rsid w:val="00561363"/>
    <w:rsid w:val="0056474A"/>
    <w:rsid w:val="00583320"/>
    <w:rsid w:val="005E0FC7"/>
    <w:rsid w:val="006018FD"/>
    <w:rsid w:val="00607875"/>
    <w:rsid w:val="00622606"/>
    <w:rsid w:val="0069659C"/>
    <w:rsid w:val="006E11EF"/>
    <w:rsid w:val="0071764F"/>
    <w:rsid w:val="00722FC7"/>
    <w:rsid w:val="007777F6"/>
    <w:rsid w:val="0078363B"/>
    <w:rsid w:val="007B5799"/>
    <w:rsid w:val="007C761F"/>
    <w:rsid w:val="007C7B1D"/>
    <w:rsid w:val="007F253C"/>
    <w:rsid w:val="007F6118"/>
    <w:rsid w:val="008056EC"/>
    <w:rsid w:val="00806A9B"/>
    <w:rsid w:val="0081601F"/>
    <w:rsid w:val="00831A2C"/>
    <w:rsid w:val="008437D6"/>
    <w:rsid w:val="008638F0"/>
    <w:rsid w:val="008C4A2A"/>
    <w:rsid w:val="008E02B5"/>
    <w:rsid w:val="008F15C7"/>
    <w:rsid w:val="00933A59"/>
    <w:rsid w:val="00935F2F"/>
    <w:rsid w:val="00952278"/>
    <w:rsid w:val="009622F6"/>
    <w:rsid w:val="00967293"/>
    <w:rsid w:val="009A0202"/>
    <w:rsid w:val="009E67FA"/>
    <w:rsid w:val="009F6AA0"/>
    <w:rsid w:val="00A17B35"/>
    <w:rsid w:val="00A324E3"/>
    <w:rsid w:val="00A43F5A"/>
    <w:rsid w:val="00A62F31"/>
    <w:rsid w:val="00A7640E"/>
    <w:rsid w:val="00AA319A"/>
    <w:rsid w:val="00AC700C"/>
    <w:rsid w:val="00AF7DE3"/>
    <w:rsid w:val="00B03ABD"/>
    <w:rsid w:val="00B1316A"/>
    <w:rsid w:val="00B13B0A"/>
    <w:rsid w:val="00B207FD"/>
    <w:rsid w:val="00B24830"/>
    <w:rsid w:val="00B65139"/>
    <w:rsid w:val="00B6607A"/>
    <w:rsid w:val="00B6711A"/>
    <w:rsid w:val="00BB300E"/>
    <w:rsid w:val="00BE46FD"/>
    <w:rsid w:val="00C7578F"/>
    <w:rsid w:val="00C81C44"/>
    <w:rsid w:val="00C8406A"/>
    <w:rsid w:val="00CA4737"/>
    <w:rsid w:val="00CE1B88"/>
    <w:rsid w:val="00D56BA7"/>
    <w:rsid w:val="00D6364A"/>
    <w:rsid w:val="00D816B7"/>
    <w:rsid w:val="00D93493"/>
    <w:rsid w:val="00D94254"/>
    <w:rsid w:val="00DA15BC"/>
    <w:rsid w:val="00DA2453"/>
    <w:rsid w:val="00DF5EDD"/>
    <w:rsid w:val="00DF6ADE"/>
    <w:rsid w:val="00E35EBC"/>
    <w:rsid w:val="00E451FF"/>
    <w:rsid w:val="00E5090C"/>
    <w:rsid w:val="00E77A47"/>
    <w:rsid w:val="00ED338F"/>
    <w:rsid w:val="00EE4719"/>
    <w:rsid w:val="00F02F1F"/>
    <w:rsid w:val="00F04206"/>
    <w:rsid w:val="00F0736B"/>
    <w:rsid w:val="00F50D8C"/>
    <w:rsid w:val="00F80909"/>
    <w:rsid w:val="00FC11A4"/>
    <w:rsid w:val="00FD3D05"/>
    <w:rsid w:val="00FF05AD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B2A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B2A92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0B2A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B2A9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2A92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B2A92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0B2A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B2A92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semiHidden/>
    <w:rsid w:val="000B2A92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2A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2A92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2A92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0B2A9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B2A92"/>
    <w:rPr>
      <w:rFonts w:ascii="Times New Roman" w:eastAsia="Calibri" w:hAnsi="Times New Roman" w:cs="Times New Roman"/>
      <w:sz w:val="28"/>
      <w:szCs w:val="28"/>
      <w:lang w:val="x-none"/>
    </w:rPr>
  </w:style>
  <w:style w:type="table" w:styleId="a7">
    <w:name w:val="Table Grid"/>
    <w:basedOn w:val="a1"/>
    <w:rsid w:val="000B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0B2A92"/>
    <w:rPr>
      <w:rFonts w:ascii="Century Schoolbook" w:hAnsi="Century Schoolbook" w:cs="Century Schoolbook"/>
      <w:sz w:val="28"/>
      <w:szCs w:val="28"/>
    </w:rPr>
  </w:style>
  <w:style w:type="paragraph" w:styleId="a8">
    <w:name w:val="Balloon Text"/>
    <w:basedOn w:val="a"/>
    <w:link w:val="a9"/>
    <w:rsid w:val="000B2A9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0B2A9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a">
    <w:name w:val="Знак Знак Знак 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B2A92"/>
  </w:style>
  <w:style w:type="paragraph" w:customStyle="1" w:styleId="ConsPlusCell">
    <w:name w:val="ConsPlusCell"/>
    <w:uiPriority w:val="99"/>
    <w:rsid w:val="000B2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0B2A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7"/>
    <w:uiPriority w:val="59"/>
    <w:rsid w:val="000B2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B2A92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0B2A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0B2A92"/>
    <w:rPr>
      <w:color w:val="0000FF"/>
      <w:u w:val="single"/>
    </w:rPr>
  </w:style>
  <w:style w:type="paragraph" w:styleId="ae">
    <w:name w:val="header"/>
    <w:basedOn w:val="a"/>
    <w:link w:val="af"/>
    <w:unhideWhenUsed/>
    <w:rsid w:val="000B2A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rsid w:val="000B2A92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nhideWhenUsed/>
    <w:rsid w:val="000B2A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rsid w:val="000B2A92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0B2A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rsid w:val="000B2A92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rsid w:val="000B2A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0B2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0B2A92"/>
  </w:style>
  <w:style w:type="paragraph" w:styleId="af7">
    <w:name w:val="Normal (Web)"/>
    <w:basedOn w:val="a"/>
    <w:rsid w:val="000B2A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0B2A92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Revision"/>
    <w:hidden/>
    <w:uiPriority w:val="99"/>
    <w:semiHidden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7"/>
    <w:uiPriority w:val="59"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B2A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B2A92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0B2A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B2A9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2A92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B2A92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0B2A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B2A92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semiHidden/>
    <w:rsid w:val="000B2A92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2A9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2A92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2A92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0B2A9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B2A92"/>
    <w:rPr>
      <w:rFonts w:ascii="Times New Roman" w:eastAsia="Calibri" w:hAnsi="Times New Roman" w:cs="Times New Roman"/>
      <w:sz w:val="28"/>
      <w:szCs w:val="28"/>
      <w:lang w:val="x-none"/>
    </w:rPr>
  </w:style>
  <w:style w:type="table" w:styleId="a7">
    <w:name w:val="Table Grid"/>
    <w:basedOn w:val="a1"/>
    <w:rsid w:val="000B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0B2A92"/>
    <w:rPr>
      <w:rFonts w:ascii="Century Schoolbook" w:hAnsi="Century Schoolbook" w:cs="Century Schoolbook"/>
      <w:sz w:val="28"/>
      <w:szCs w:val="28"/>
    </w:rPr>
  </w:style>
  <w:style w:type="paragraph" w:styleId="a8">
    <w:name w:val="Balloon Text"/>
    <w:basedOn w:val="a"/>
    <w:link w:val="a9"/>
    <w:rsid w:val="000B2A9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0B2A9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a">
    <w:name w:val="Знак Знак Знак 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B2A92"/>
  </w:style>
  <w:style w:type="paragraph" w:customStyle="1" w:styleId="ConsPlusCell">
    <w:name w:val="ConsPlusCell"/>
    <w:uiPriority w:val="99"/>
    <w:rsid w:val="000B2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0B2A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7"/>
    <w:uiPriority w:val="59"/>
    <w:rsid w:val="000B2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B2A92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0B2A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0B2A92"/>
    <w:rPr>
      <w:color w:val="0000FF"/>
      <w:u w:val="single"/>
    </w:rPr>
  </w:style>
  <w:style w:type="paragraph" w:styleId="ae">
    <w:name w:val="header"/>
    <w:basedOn w:val="a"/>
    <w:link w:val="af"/>
    <w:unhideWhenUsed/>
    <w:rsid w:val="000B2A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rsid w:val="000B2A92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nhideWhenUsed/>
    <w:rsid w:val="000B2A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rsid w:val="000B2A92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0B2A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rsid w:val="000B2A92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rsid w:val="000B2A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0B2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0B2A92"/>
  </w:style>
  <w:style w:type="paragraph" w:styleId="af7">
    <w:name w:val="Normal (Web)"/>
    <w:basedOn w:val="a"/>
    <w:rsid w:val="000B2A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0B2A92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0B2A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Revision"/>
    <w:hidden/>
    <w:uiPriority w:val="99"/>
    <w:semiHidden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7"/>
    <w:uiPriority w:val="59"/>
    <w:rsid w:val="000B2A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2017-06-02T12:47:00Z</dcterms:created>
  <dcterms:modified xsi:type="dcterms:W3CDTF">2017-07-17T08:01:00Z</dcterms:modified>
</cp:coreProperties>
</file>