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F5" w:rsidRDefault="001750F5" w:rsidP="001750F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F5" w:rsidRDefault="001750F5" w:rsidP="001750F5">
      <w:pPr>
        <w:jc w:val="center"/>
        <w:rPr>
          <w:sz w:val="16"/>
          <w:szCs w:val="16"/>
          <w:lang w:val="en-US"/>
        </w:rPr>
      </w:pPr>
    </w:p>
    <w:p w:rsidR="001750F5" w:rsidRPr="00D36176" w:rsidRDefault="001750F5" w:rsidP="001750F5">
      <w:pPr>
        <w:pStyle w:val="2"/>
        <w:rPr>
          <w:sz w:val="36"/>
          <w:szCs w:val="36"/>
        </w:rPr>
      </w:pPr>
      <w:r w:rsidRPr="00D36176">
        <w:rPr>
          <w:sz w:val="36"/>
          <w:szCs w:val="36"/>
        </w:rPr>
        <w:t>Администрация</w:t>
      </w:r>
    </w:p>
    <w:p w:rsidR="001750F5" w:rsidRPr="00D36176" w:rsidRDefault="001750F5" w:rsidP="001750F5">
      <w:pPr>
        <w:jc w:val="center"/>
        <w:rPr>
          <w:sz w:val="36"/>
          <w:szCs w:val="36"/>
        </w:rPr>
      </w:pPr>
      <w:r w:rsidRPr="00D36176">
        <w:rPr>
          <w:sz w:val="36"/>
          <w:szCs w:val="36"/>
        </w:rPr>
        <w:t>города Волгодонска</w:t>
      </w:r>
    </w:p>
    <w:p w:rsidR="001750F5" w:rsidRDefault="001750F5" w:rsidP="001750F5">
      <w:pPr>
        <w:jc w:val="center"/>
        <w:rPr>
          <w:sz w:val="16"/>
        </w:rPr>
      </w:pPr>
    </w:p>
    <w:p w:rsidR="001750F5" w:rsidRDefault="001750F5" w:rsidP="001750F5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1750F5" w:rsidRDefault="001750F5" w:rsidP="001750F5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1750F5" w:rsidRDefault="001750F5" w:rsidP="001750F5">
      <w:pPr>
        <w:jc w:val="center"/>
        <w:rPr>
          <w:sz w:val="16"/>
          <w:szCs w:val="16"/>
        </w:rPr>
      </w:pPr>
    </w:p>
    <w:p w:rsidR="001750F5" w:rsidRDefault="001750F5" w:rsidP="001750F5">
      <w:pPr>
        <w:jc w:val="center"/>
      </w:pPr>
      <w:r>
        <w:t>г. Волгодонск</w:t>
      </w:r>
    </w:p>
    <w:p w:rsidR="001750F5" w:rsidRDefault="001750F5" w:rsidP="001750F5">
      <w:pPr>
        <w:jc w:val="center"/>
      </w:pPr>
    </w:p>
    <w:p w:rsidR="001750F5" w:rsidRDefault="001750F5" w:rsidP="001750F5">
      <w:pPr>
        <w:jc w:val="both"/>
        <w:rPr>
          <w:color w:val="FFFFFF"/>
          <w:sz w:val="28"/>
          <w:szCs w:val="28"/>
        </w:rPr>
      </w:pPr>
    </w:p>
    <w:p w:rsidR="007230D4" w:rsidRDefault="001750F5" w:rsidP="0017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230D4" w:rsidRDefault="00D85E39" w:rsidP="001750F5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1750F5">
        <w:rPr>
          <w:sz w:val="28"/>
          <w:szCs w:val="28"/>
        </w:rPr>
        <w:t xml:space="preserve"> оплате</w:t>
      </w:r>
      <w:r w:rsidR="007230D4">
        <w:rPr>
          <w:sz w:val="28"/>
          <w:szCs w:val="28"/>
        </w:rPr>
        <w:t xml:space="preserve"> </w:t>
      </w:r>
      <w:r w:rsidR="005B7E97">
        <w:rPr>
          <w:sz w:val="28"/>
          <w:szCs w:val="28"/>
        </w:rPr>
        <w:t xml:space="preserve">труда работников </w:t>
      </w:r>
    </w:p>
    <w:p w:rsidR="007230D4" w:rsidRDefault="005B7E97" w:rsidP="001750F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 (службы)</w:t>
      </w:r>
      <w:r w:rsidR="007230D4">
        <w:rPr>
          <w:sz w:val="28"/>
          <w:szCs w:val="28"/>
        </w:rPr>
        <w:t xml:space="preserve"> </w:t>
      </w:r>
      <w:r w:rsidR="001750F5">
        <w:rPr>
          <w:sz w:val="28"/>
          <w:szCs w:val="28"/>
        </w:rPr>
        <w:t xml:space="preserve">по </w:t>
      </w:r>
      <w:proofErr w:type="gramStart"/>
      <w:r w:rsidR="001750F5">
        <w:rPr>
          <w:sz w:val="28"/>
          <w:szCs w:val="28"/>
        </w:rPr>
        <w:t>централизованному</w:t>
      </w:r>
      <w:proofErr w:type="gramEnd"/>
      <w:r w:rsidR="001750F5">
        <w:rPr>
          <w:sz w:val="28"/>
          <w:szCs w:val="28"/>
        </w:rPr>
        <w:t xml:space="preserve"> </w:t>
      </w:r>
    </w:p>
    <w:p w:rsidR="007230D4" w:rsidRDefault="001750F5" w:rsidP="001750F5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обслуживанию</w:t>
      </w:r>
      <w:r w:rsidR="007230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D85E39" w:rsidRDefault="001750F5" w:rsidP="001750F5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5B7E97">
        <w:rPr>
          <w:sz w:val="28"/>
          <w:szCs w:val="28"/>
        </w:rPr>
        <w:t>,</w:t>
      </w:r>
      <w:r w:rsidR="007230D4">
        <w:rPr>
          <w:sz w:val="28"/>
          <w:szCs w:val="28"/>
        </w:rPr>
        <w:t xml:space="preserve"> </w:t>
      </w:r>
      <w:r w:rsidR="00D85E39">
        <w:rPr>
          <w:sz w:val="28"/>
          <w:szCs w:val="28"/>
        </w:rPr>
        <w:t>подведомственных</w:t>
      </w:r>
      <w:r w:rsidR="005B7E97">
        <w:rPr>
          <w:sz w:val="28"/>
          <w:szCs w:val="28"/>
        </w:rPr>
        <w:t xml:space="preserve"> соответствующему органу</w:t>
      </w:r>
      <w:r w:rsidR="007230D4">
        <w:rPr>
          <w:sz w:val="28"/>
          <w:szCs w:val="28"/>
        </w:rPr>
        <w:t xml:space="preserve"> </w:t>
      </w:r>
      <w:r w:rsidR="00D85E39">
        <w:rPr>
          <w:sz w:val="28"/>
          <w:szCs w:val="28"/>
        </w:rPr>
        <w:t>Администрации города Волгодонска</w:t>
      </w:r>
    </w:p>
    <w:p w:rsidR="001750F5" w:rsidRDefault="001750F5" w:rsidP="001750F5">
      <w:pPr>
        <w:jc w:val="both"/>
        <w:rPr>
          <w:sz w:val="28"/>
          <w:szCs w:val="28"/>
        </w:rPr>
      </w:pPr>
    </w:p>
    <w:p w:rsidR="007230D4" w:rsidRDefault="007230D4" w:rsidP="001750F5">
      <w:pPr>
        <w:jc w:val="both"/>
        <w:rPr>
          <w:sz w:val="28"/>
          <w:szCs w:val="28"/>
        </w:rPr>
      </w:pPr>
    </w:p>
    <w:p w:rsidR="007230D4" w:rsidRDefault="007230D4" w:rsidP="001750F5">
      <w:pPr>
        <w:jc w:val="both"/>
        <w:rPr>
          <w:sz w:val="28"/>
          <w:szCs w:val="28"/>
        </w:rPr>
      </w:pPr>
    </w:p>
    <w:p w:rsidR="001750F5" w:rsidRPr="001750F5" w:rsidRDefault="005B7E97" w:rsidP="001750F5">
      <w:pPr>
        <w:ind w:firstLine="720"/>
        <w:jc w:val="both"/>
        <w:rPr>
          <w:b/>
          <w:kern w:val="1"/>
          <w:sz w:val="28"/>
          <w:szCs w:val="28"/>
        </w:rPr>
      </w:pPr>
      <w:r w:rsidRPr="005B7E97">
        <w:rPr>
          <w:sz w:val="28"/>
          <w:szCs w:val="28"/>
        </w:rPr>
        <w:t>В соответствии с</w:t>
      </w:r>
      <w:r w:rsidRPr="00A3380C">
        <w:t xml:space="preserve"> </w:t>
      </w:r>
      <w:r w:rsidRPr="00A3380C">
        <w:rPr>
          <w:rStyle w:val="FontStyle35"/>
          <w:sz w:val="28"/>
          <w:szCs w:val="28"/>
        </w:rPr>
        <w:t xml:space="preserve">Федеральным законом от 06.10.2003 № 131-ФЗ </w:t>
      </w:r>
      <w:r>
        <w:rPr>
          <w:rStyle w:val="FontStyle35"/>
          <w:sz w:val="28"/>
          <w:szCs w:val="28"/>
        </w:rPr>
        <w:br/>
      </w:r>
      <w:r w:rsidRPr="00A3380C">
        <w:rPr>
          <w:rStyle w:val="FontStyle35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A3380C">
        <w:t xml:space="preserve"> </w:t>
      </w:r>
      <w:r w:rsidRPr="005B7E97">
        <w:rPr>
          <w:sz w:val="28"/>
          <w:szCs w:val="28"/>
        </w:rPr>
        <w:t>Уставом муниципального образования «Город Волгодонск»,</w:t>
      </w:r>
      <w:r w:rsidRPr="00A3380C">
        <w:t xml:space="preserve"> </w:t>
      </w:r>
      <w:r w:rsidR="001750F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1750F5">
        <w:rPr>
          <w:sz w:val="28"/>
          <w:szCs w:val="28"/>
        </w:rPr>
        <w:t xml:space="preserve"> </w:t>
      </w:r>
      <w:proofErr w:type="spellStart"/>
      <w:r w:rsidR="001750F5">
        <w:rPr>
          <w:sz w:val="28"/>
          <w:szCs w:val="28"/>
        </w:rPr>
        <w:t>Волгодонской</w:t>
      </w:r>
      <w:proofErr w:type="spellEnd"/>
      <w:r w:rsidR="001750F5">
        <w:rPr>
          <w:sz w:val="28"/>
          <w:szCs w:val="28"/>
        </w:rPr>
        <w:t xml:space="preserve"> городской Думы от 15.10.2008 № 151 </w:t>
      </w:r>
      <w:r w:rsidR="001750F5" w:rsidRPr="00CD2ADD">
        <w:rPr>
          <w:sz w:val="28"/>
          <w:szCs w:val="28"/>
        </w:rPr>
        <w:t>«О системе оплаты труда работников муниципальных учреждений</w:t>
      </w:r>
      <w:r w:rsidR="009055EF">
        <w:rPr>
          <w:sz w:val="28"/>
          <w:szCs w:val="28"/>
        </w:rPr>
        <w:t>»</w:t>
      </w:r>
    </w:p>
    <w:p w:rsidR="001750F5" w:rsidRDefault="001750F5" w:rsidP="001750F5">
      <w:pPr>
        <w:jc w:val="both"/>
        <w:rPr>
          <w:sz w:val="28"/>
          <w:szCs w:val="28"/>
        </w:rPr>
      </w:pPr>
    </w:p>
    <w:p w:rsidR="001750F5" w:rsidRDefault="001750F5" w:rsidP="001750F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50F5" w:rsidRDefault="001750F5" w:rsidP="001750F5">
      <w:pPr>
        <w:jc w:val="both"/>
        <w:rPr>
          <w:sz w:val="28"/>
          <w:szCs w:val="28"/>
        </w:rPr>
      </w:pPr>
    </w:p>
    <w:p w:rsidR="001750F5" w:rsidRDefault="001750F5" w:rsidP="009055EF">
      <w:pPr>
        <w:pStyle w:val="a3"/>
        <w:ind w:firstLine="675"/>
        <w:jc w:val="both"/>
      </w:pPr>
      <w:r>
        <w:t>1. Утвердить Положение</w:t>
      </w:r>
      <w:r w:rsidRPr="00404188">
        <w:t xml:space="preserve"> </w:t>
      </w:r>
      <w:r w:rsidR="00D85E39">
        <w:t>об</w:t>
      </w:r>
      <w:r>
        <w:t xml:space="preserve"> </w:t>
      </w:r>
      <w:r w:rsidRPr="00404188">
        <w:t>оплат</w:t>
      </w:r>
      <w:r>
        <w:t>е</w:t>
      </w:r>
      <w:r w:rsidRPr="00404188">
        <w:t xml:space="preserve"> труда</w:t>
      </w:r>
      <w:r>
        <w:t xml:space="preserve"> </w:t>
      </w:r>
      <w:r w:rsidRPr="00404188">
        <w:t>работников групп (службы) по централизованному обслуживанию</w:t>
      </w:r>
      <w:r>
        <w:t xml:space="preserve"> </w:t>
      </w:r>
      <w:r w:rsidRPr="00404188">
        <w:t xml:space="preserve">муниципальных учреждений, подведомственных </w:t>
      </w:r>
      <w:r w:rsidRPr="00B37E64">
        <w:t>соответствующе</w:t>
      </w:r>
      <w:r>
        <w:t xml:space="preserve">му </w:t>
      </w:r>
      <w:r w:rsidRPr="00B37E64">
        <w:t>орган</w:t>
      </w:r>
      <w:r>
        <w:t>у</w:t>
      </w:r>
      <w:r w:rsidRPr="00B37E64">
        <w:t xml:space="preserve"> Администрации города</w:t>
      </w:r>
      <w:r>
        <w:t xml:space="preserve"> Волгодонска</w:t>
      </w:r>
      <w:r w:rsidR="00BE443D">
        <w:t>,</w:t>
      </w:r>
      <w:r>
        <w:t xml:space="preserve"> согласно приложени</w:t>
      </w:r>
      <w:r w:rsidR="00EA35A9">
        <w:t>ю</w:t>
      </w:r>
      <w:r>
        <w:t xml:space="preserve"> № 1.</w:t>
      </w:r>
    </w:p>
    <w:p w:rsidR="001750F5" w:rsidRDefault="001750F5" w:rsidP="009055EF">
      <w:pPr>
        <w:pStyle w:val="a3"/>
        <w:ind w:firstLine="675"/>
        <w:jc w:val="both"/>
      </w:pPr>
      <w:r>
        <w:t xml:space="preserve">2. Установить размеры должностных окладов работников групп (службы) по централизованному обслуживанию муниципальных учреждений, подведомственных </w:t>
      </w:r>
      <w:r w:rsidRPr="00B37E64">
        <w:t>соответствующе</w:t>
      </w:r>
      <w:r>
        <w:t xml:space="preserve">му </w:t>
      </w:r>
      <w:r w:rsidRPr="00B37E64">
        <w:t>орган</w:t>
      </w:r>
      <w:r>
        <w:t>у</w:t>
      </w:r>
      <w:r w:rsidRPr="00B37E64">
        <w:t xml:space="preserve"> Администрации города</w:t>
      </w:r>
      <w:r>
        <w:t xml:space="preserve"> Волгодонска</w:t>
      </w:r>
      <w:r w:rsidR="00BE443D">
        <w:t>,</w:t>
      </w:r>
      <w:r>
        <w:t xml:space="preserve"> согласно приложени</w:t>
      </w:r>
      <w:r w:rsidR="00EA35A9">
        <w:t>ю</w:t>
      </w:r>
      <w:r>
        <w:t xml:space="preserve"> № 2.</w:t>
      </w:r>
    </w:p>
    <w:p w:rsidR="001750F5" w:rsidRDefault="005B7E97" w:rsidP="009055EF">
      <w:pPr>
        <w:ind w:firstLine="675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3</w:t>
      </w:r>
      <w:r w:rsidR="001750F5" w:rsidRPr="004F37C0">
        <w:rPr>
          <w:sz w:val="28"/>
          <w:szCs w:val="28"/>
        </w:rPr>
        <w:t>.</w:t>
      </w:r>
      <w:r w:rsidR="001750F5">
        <w:t xml:space="preserve"> </w:t>
      </w:r>
      <w:r w:rsidR="001750F5" w:rsidRPr="00B30D31">
        <w:rPr>
          <w:kern w:val="1"/>
          <w:sz w:val="28"/>
          <w:szCs w:val="28"/>
        </w:rPr>
        <w:t>Признать утратившим сил</w:t>
      </w:r>
      <w:r w:rsidR="00D564ED">
        <w:rPr>
          <w:kern w:val="1"/>
          <w:sz w:val="28"/>
          <w:szCs w:val="28"/>
        </w:rPr>
        <w:t>у</w:t>
      </w:r>
      <w:r w:rsidR="001750F5" w:rsidRPr="00B30D31">
        <w:rPr>
          <w:kern w:val="1"/>
          <w:sz w:val="28"/>
          <w:szCs w:val="28"/>
        </w:rPr>
        <w:t xml:space="preserve"> с </w:t>
      </w:r>
      <w:r w:rsidR="001750F5">
        <w:rPr>
          <w:kern w:val="1"/>
          <w:sz w:val="28"/>
          <w:szCs w:val="28"/>
        </w:rPr>
        <w:t>1</w:t>
      </w:r>
      <w:r w:rsidR="001750F5" w:rsidRPr="00B30D31">
        <w:rPr>
          <w:kern w:val="1"/>
          <w:sz w:val="28"/>
          <w:szCs w:val="28"/>
        </w:rPr>
        <w:t xml:space="preserve"> января 20</w:t>
      </w:r>
      <w:r w:rsidR="001750F5">
        <w:rPr>
          <w:kern w:val="1"/>
          <w:sz w:val="28"/>
          <w:szCs w:val="28"/>
        </w:rPr>
        <w:t>13</w:t>
      </w:r>
      <w:r w:rsidR="001750F5" w:rsidRPr="00B30D31">
        <w:rPr>
          <w:kern w:val="1"/>
          <w:sz w:val="28"/>
          <w:szCs w:val="28"/>
        </w:rPr>
        <w:t xml:space="preserve"> года</w:t>
      </w:r>
      <w:r w:rsidR="001750F5">
        <w:rPr>
          <w:kern w:val="1"/>
          <w:sz w:val="28"/>
          <w:szCs w:val="28"/>
        </w:rPr>
        <w:t xml:space="preserve"> постановление Мэра города Волгодонска от 31.12.2008 №</w:t>
      </w:r>
      <w:r w:rsidR="002D144F">
        <w:rPr>
          <w:kern w:val="1"/>
          <w:sz w:val="28"/>
          <w:szCs w:val="28"/>
        </w:rPr>
        <w:t xml:space="preserve"> 3587 </w:t>
      </w:r>
      <w:r w:rsidR="001750F5">
        <w:rPr>
          <w:kern w:val="1"/>
          <w:sz w:val="28"/>
          <w:szCs w:val="28"/>
        </w:rPr>
        <w:t xml:space="preserve">«Об </w:t>
      </w:r>
      <w:r w:rsidR="002D144F">
        <w:rPr>
          <w:kern w:val="1"/>
          <w:sz w:val="28"/>
          <w:szCs w:val="28"/>
        </w:rPr>
        <w:t>утверждении Положения по оплате труда работников групп (службы) по централизованному обслуживанию муниципальных учреждений»</w:t>
      </w:r>
      <w:r w:rsidR="001750F5">
        <w:rPr>
          <w:kern w:val="1"/>
          <w:sz w:val="28"/>
          <w:szCs w:val="28"/>
        </w:rPr>
        <w:t>.</w:t>
      </w:r>
    </w:p>
    <w:p w:rsidR="005B7E97" w:rsidRPr="005B7E97" w:rsidRDefault="005B7E97" w:rsidP="00A41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7E97">
        <w:rPr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2013 года</w:t>
      </w:r>
      <w:r w:rsidRPr="005B7E97">
        <w:rPr>
          <w:sz w:val="28"/>
          <w:szCs w:val="28"/>
        </w:rPr>
        <w:t>.</w:t>
      </w:r>
    </w:p>
    <w:p w:rsidR="001750F5" w:rsidRDefault="005B7E97" w:rsidP="00A416BD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kern w:val="1"/>
          <w:sz w:val="28"/>
          <w:szCs w:val="28"/>
        </w:rPr>
        <w:lastRenderedPageBreak/>
        <w:t>5</w:t>
      </w:r>
      <w:r w:rsidR="001750F5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 xml:space="preserve"> </w:t>
      </w:r>
      <w:proofErr w:type="gramStart"/>
      <w:r w:rsidR="007230D4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7230D4">
        <w:rPr>
          <w:rFonts w:ascii="Times New Roman CYR" w:hAnsi="Times New Roman CYR" w:cs="Times New Roman CYR"/>
          <w:sz w:val="28"/>
          <w:szCs w:val="28"/>
        </w:rPr>
        <w:t xml:space="preserve"> ис</w:t>
      </w:r>
      <w:r w:rsidR="001750F5">
        <w:rPr>
          <w:rFonts w:ascii="Times New Roman CYR" w:hAnsi="Times New Roman CYR" w:cs="Times New Roman CYR"/>
          <w:sz w:val="28"/>
          <w:szCs w:val="28"/>
        </w:rPr>
        <w:t>полнением постано</w:t>
      </w:r>
      <w:r w:rsidR="007230D4">
        <w:rPr>
          <w:rFonts w:ascii="Times New Roman CYR" w:hAnsi="Times New Roman CYR" w:cs="Times New Roman CYR"/>
          <w:sz w:val="28"/>
          <w:szCs w:val="28"/>
        </w:rPr>
        <w:t>вления возложить на                   и.о.</w:t>
      </w:r>
      <w:r w:rsidR="001750F5">
        <w:rPr>
          <w:rFonts w:ascii="Times New Roman CYR" w:hAnsi="Times New Roman CYR" w:cs="Times New Roman CYR"/>
          <w:sz w:val="28"/>
          <w:szCs w:val="28"/>
        </w:rPr>
        <w:t xml:space="preserve"> заместителя главы Администрации города Волгодонска по экономике и финансам И.В. Столяра.</w:t>
      </w:r>
    </w:p>
    <w:p w:rsidR="001750F5" w:rsidRDefault="001750F5" w:rsidP="00A416B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50F5" w:rsidRDefault="001750F5" w:rsidP="00A416B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50F5" w:rsidRDefault="001750F5" w:rsidP="00A416B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Мэр города Волгодонска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В.А. Фирсов</w:t>
      </w:r>
    </w:p>
    <w:p w:rsidR="001750F5" w:rsidRDefault="001750F5" w:rsidP="00A416BD">
      <w:pPr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750F5" w:rsidRDefault="001750F5" w:rsidP="00A416BD">
      <w:pPr>
        <w:ind w:firstLine="900"/>
        <w:jc w:val="both"/>
        <w:rPr>
          <w:sz w:val="28"/>
          <w:szCs w:val="28"/>
        </w:rPr>
      </w:pPr>
    </w:p>
    <w:p w:rsidR="001750F5" w:rsidRDefault="001750F5" w:rsidP="00A416BD">
      <w:pPr>
        <w:jc w:val="both"/>
      </w:pPr>
    </w:p>
    <w:p w:rsidR="001750F5" w:rsidRDefault="001750F5" w:rsidP="00A416BD">
      <w:pPr>
        <w:jc w:val="both"/>
      </w:pPr>
    </w:p>
    <w:p w:rsidR="001750F5" w:rsidRDefault="001750F5" w:rsidP="00A416BD">
      <w:pPr>
        <w:jc w:val="both"/>
      </w:pPr>
    </w:p>
    <w:p w:rsidR="001750F5" w:rsidRDefault="001750F5" w:rsidP="00A416BD">
      <w:pPr>
        <w:jc w:val="both"/>
      </w:pPr>
      <w:r>
        <w:t>Проект вносит отдел по оплате труда,</w:t>
      </w:r>
    </w:p>
    <w:p w:rsidR="001750F5" w:rsidRDefault="001750F5" w:rsidP="00A416BD">
      <w:pPr>
        <w:jc w:val="both"/>
      </w:pPr>
      <w:r>
        <w:t>уровню жизни и трудовым отношениям</w:t>
      </w:r>
    </w:p>
    <w:p w:rsidR="001750F5" w:rsidRPr="004F37C0" w:rsidRDefault="001750F5" w:rsidP="00A416BD">
      <w:pPr>
        <w:jc w:val="both"/>
      </w:pPr>
      <w:r w:rsidRPr="004F37C0">
        <w:t>Администрации города</w:t>
      </w:r>
      <w:r>
        <w:t xml:space="preserve"> Волгодонска</w:t>
      </w:r>
    </w:p>
    <w:p w:rsidR="001750F5" w:rsidRPr="004F37C0" w:rsidRDefault="001750F5" w:rsidP="00A416BD">
      <w:pPr>
        <w:ind w:firstLine="720"/>
        <w:jc w:val="both"/>
      </w:pPr>
    </w:p>
    <w:p w:rsidR="001750F5" w:rsidRDefault="001750F5" w:rsidP="00A416BD">
      <w:pPr>
        <w:jc w:val="both"/>
      </w:pPr>
    </w:p>
    <w:p w:rsidR="001750F5" w:rsidRDefault="001750F5" w:rsidP="00A416BD">
      <w:pPr>
        <w:jc w:val="both"/>
      </w:pPr>
    </w:p>
    <w:p w:rsidR="001750F5" w:rsidRDefault="001750F5" w:rsidP="00A416BD">
      <w:pPr>
        <w:jc w:val="both"/>
      </w:pPr>
    </w:p>
    <w:p w:rsidR="001750F5" w:rsidRDefault="001750F5" w:rsidP="00A416BD">
      <w:pPr>
        <w:jc w:val="both"/>
      </w:pPr>
    </w:p>
    <w:p w:rsidR="001750F5" w:rsidRDefault="001750F5" w:rsidP="00A416BD">
      <w:pPr>
        <w:jc w:val="both"/>
      </w:pPr>
    </w:p>
    <w:p w:rsidR="001750F5" w:rsidRDefault="001750F5" w:rsidP="001750F5">
      <w:pPr>
        <w:jc w:val="both"/>
      </w:pPr>
    </w:p>
    <w:p w:rsidR="001750F5" w:rsidRDefault="001750F5" w:rsidP="001750F5">
      <w:pPr>
        <w:jc w:val="both"/>
      </w:pPr>
    </w:p>
    <w:p w:rsidR="001750F5" w:rsidRDefault="001750F5" w:rsidP="001750F5">
      <w:pPr>
        <w:jc w:val="both"/>
      </w:pPr>
    </w:p>
    <w:p w:rsidR="001750F5" w:rsidRDefault="001750F5" w:rsidP="001750F5">
      <w:pPr>
        <w:jc w:val="both"/>
      </w:pPr>
    </w:p>
    <w:p w:rsidR="001750F5" w:rsidRDefault="001750F5" w:rsidP="001750F5">
      <w:pPr>
        <w:jc w:val="both"/>
      </w:pPr>
    </w:p>
    <w:p w:rsidR="001750F5" w:rsidRDefault="001750F5" w:rsidP="001750F5">
      <w:pPr>
        <w:jc w:val="both"/>
      </w:pPr>
    </w:p>
    <w:p w:rsidR="001750F5" w:rsidRDefault="001750F5" w:rsidP="001750F5">
      <w:pPr>
        <w:jc w:val="both"/>
      </w:pPr>
    </w:p>
    <w:p w:rsidR="001750F5" w:rsidRDefault="001750F5" w:rsidP="001750F5">
      <w:pPr>
        <w:jc w:val="both"/>
      </w:pPr>
    </w:p>
    <w:p w:rsidR="001750F5" w:rsidRDefault="001750F5" w:rsidP="001750F5">
      <w:pPr>
        <w:jc w:val="both"/>
      </w:pPr>
    </w:p>
    <w:p w:rsidR="001750F5" w:rsidRDefault="001750F5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5B7E97" w:rsidRDefault="005B7E97" w:rsidP="001750F5">
      <w:pPr>
        <w:jc w:val="both"/>
      </w:pPr>
    </w:p>
    <w:p w:rsidR="001750F5" w:rsidRDefault="007230D4" w:rsidP="007230D4">
      <w:pPr>
        <w:spacing w:after="200" w:line="276" w:lineRule="auto"/>
      </w:pPr>
      <w:r>
        <w:br w:type="page"/>
      </w:r>
    </w:p>
    <w:tbl>
      <w:tblPr>
        <w:tblStyle w:val="a4"/>
        <w:tblW w:w="13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395"/>
        <w:gridCol w:w="3773"/>
      </w:tblGrid>
      <w:tr w:rsidR="00AC1A95" w:rsidTr="00AC1A95">
        <w:tc>
          <w:tcPr>
            <w:tcW w:w="5637" w:type="dxa"/>
          </w:tcPr>
          <w:p w:rsidR="00AC1A95" w:rsidRDefault="00AC1A95" w:rsidP="00AC1A95">
            <w:pPr>
              <w:pStyle w:val="a3"/>
            </w:pPr>
          </w:p>
        </w:tc>
        <w:tc>
          <w:tcPr>
            <w:tcW w:w="4395" w:type="dxa"/>
          </w:tcPr>
          <w:p w:rsidR="00AC1A95" w:rsidRDefault="00AC1A95" w:rsidP="00AC1A95">
            <w:pPr>
              <w:pStyle w:val="a3"/>
              <w:jc w:val="both"/>
            </w:pPr>
            <w:r>
              <w:t>Приложение № 1</w:t>
            </w:r>
          </w:p>
          <w:p w:rsidR="00AC1A95" w:rsidRDefault="00AC1A95" w:rsidP="00AC1A95">
            <w:pPr>
              <w:pStyle w:val="a3"/>
              <w:jc w:val="both"/>
            </w:pPr>
            <w:r>
              <w:t>к постановлению Администрации</w:t>
            </w:r>
          </w:p>
          <w:p w:rsidR="00AC1A95" w:rsidRDefault="00AC1A95" w:rsidP="00AC1A95">
            <w:pPr>
              <w:pStyle w:val="a3"/>
              <w:jc w:val="both"/>
            </w:pPr>
            <w:r>
              <w:t>города Волгодонска</w:t>
            </w:r>
          </w:p>
          <w:p w:rsidR="00AC1A95" w:rsidRDefault="00AC1A95" w:rsidP="00AC1A95">
            <w:pPr>
              <w:pStyle w:val="a3"/>
              <w:jc w:val="both"/>
            </w:pPr>
            <w:r>
              <w:t>от ____________ № _____</w:t>
            </w:r>
          </w:p>
        </w:tc>
        <w:tc>
          <w:tcPr>
            <w:tcW w:w="3773" w:type="dxa"/>
          </w:tcPr>
          <w:p w:rsidR="00AC1A95" w:rsidRDefault="00AC1A95" w:rsidP="00AC1A95">
            <w:pPr>
              <w:pStyle w:val="a5"/>
              <w:widowControl w:val="0"/>
              <w:tabs>
                <w:tab w:val="left" w:pos="5529"/>
              </w:tabs>
              <w:spacing w:line="240" w:lineRule="auto"/>
              <w:ind w:left="-251"/>
              <w:jc w:val="both"/>
            </w:pPr>
          </w:p>
        </w:tc>
      </w:tr>
    </w:tbl>
    <w:p w:rsidR="001750F5" w:rsidRDefault="001750F5" w:rsidP="00AC1A95">
      <w:pPr>
        <w:pStyle w:val="a3"/>
      </w:pPr>
    </w:p>
    <w:p w:rsidR="001750F5" w:rsidRPr="00404188" w:rsidRDefault="001750F5" w:rsidP="00AC1A95">
      <w:pPr>
        <w:pStyle w:val="a3"/>
      </w:pPr>
      <w:r>
        <w:t xml:space="preserve">Положение </w:t>
      </w:r>
      <w:r w:rsidR="00D85E39">
        <w:t>об</w:t>
      </w:r>
      <w:r>
        <w:t xml:space="preserve"> </w:t>
      </w:r>
      <w:r w:rsidRPr="00404188">
        <w:t>оплат</w:t>
      </w:r>
      <w:r>
        <w:t>е</w:t>
      </w:r>
      <w:r w:rsidRPr="00404188">
        <w:t xml:space="preserve"> труда</w:t>
      </w:r>
    </w:p>
    <w:p w:rsidR="00D85E39" w:rsidRDefault="001750F5" w:rsidP="00AC1A95">
      <w:pPr>
        <w:pStyle w:val="a3"/>
      </w:pPr>
      <w:r w:rsidRPr="00404188">
        <w:t>работников групп (службы) по централизованному обслуживанию</w:t>
      </w:r>
      <w:r>
        <w:t xml:space="preserve"> </w:t>
      </w:r>
      <w:r w:rsidRPr="00404188">
        <w:t xml:space="preserve">муниципальных учреждений, подведомственных </w:t>
      </w:r>
      <w:r w:rsidRPr="00B37E64">
        <w:t>соответствующе</w:t>
      </w:r>
      <w:r>
        <w:t xml:space="preserve">му </w:t>
      </w:r>
      <w:r w:rsidRPr="00B37E64">
        <w:t>орган</w:t>
      </w:r>
      <w:r>
        <w:t>у</w:t>
      </w:r>
      <w:r w:rsidRPr="00B37E64">
        <w:t xml:space="preserve"> Администрации города</w:t>
      </w:r>
      <w:r w:rsidR="00D021FA">
        <w:t xml:space="preserve"> Волгодонска</w:t>
      </w:r>
    </w:p>
    <w:p w:rsidR="001750F5" w:rsidRDefault="001750F5" w:rsidP="00AC1A95">
      <w:pPr>
        <w:pStyle w:val="a3"/>
      </w:pPr>
    </w:p>
    <w:p w:rsidR="001750F5" w:rsidRDefault="001750F5" w:rsidP="00AC1A95">
      <w:pPr>
        <w:pStyle w:val="a3"/>
      </w:pPr>
      <w:r>
        <w:t>1. Общие положения</w:t>
      </w:r>
    </w:p>
    <w:p w:rsidR="00B1702F" w:rsidRDefault="00B1702F" w:rsidP="00AC1A95">
      <w:pPr>
        <w:pStyle w:val="a3"/>
      </w:pPr>
    </w:p>
    <w:p w:rsidR="00D85E39" w:rsidRPr="00D85E39" w:rsidRDefault="001750F5" w:rsidP="00A248AE">
      <w:pPr>
        <w:ind w:firstLine="567"/>
        <w:jc w:val="both"/>
        <w:rPr>
          <w:sz w:val="28"/>
          <w:szCs w:val="28"/>
        </w:rPr>
      </w:pPr>
      <w:r w:rsidRPr="00EA35A9">
        <w:rPr>
          <w:sz w:val="28"/>
          <w:szCs w:val="28"/>
        </w:rPr>
        <w:t>1.</w:t>
      </w:r>
      <w:r w:rsidR="00D85E39">
        <w:rPr>
          <w:sz w:val="28"/>
          <w:szCs w:val="28"/>
        </w:rPr>
        <w:t>1.</w:t>
      </w:r>
      <w:r w:rsidRPr="00EA35A9">
        <w:rPr>
          <w:sz w:val="28"/>
          <w:szCs w:val="28"/>
        </w:rPr>
        <w:t xml:space="preserve"> </w:t>
      </w:r>
      <w:proofErr w:type="gramStart"/>
      <w:r w:rsidR="00D85E39" w:rsidRPr="00D85E39">
        <w:rPr>
          <w:sz w:val="28"/>
          <w:szCs w:val="28"/>
        </w:rPr>
        <w:t xml:space="preserve">Настоящее Положение об оплате труда </w:t>
      </w:r>
      <w:r w:rsidR="00A248AE">
        <w:rPr>
          <w:sz w:val="28"/>
          <w:szCs w:val="28"/>
        </w:rPr>
        <w:t>работников групп (службы) по централизованному обслуживанию муниципальных учреждений</w:t>
      </w:r>
      <w:r w:rsidR="00A248AE" w:rsidRPr="00EA35A9">
        <w:rPr>
          <w:sz w:val="28"/>
          <w:szCs w:val="28"/>
        </w:rPr>
        <w:t xml:space="preserve">, подведомственных Управлению образования г. Волгодонска, Управлению здравоохранения г. Волгодонска, </w:t>
      </w:r>
      <w:r w:rsidR="00C2457A">
        <w:rPr>
          <w:sz w:val="28"/>
          <w:szCs w:val="28"/>
        </w:rPr>
        <w:t>Отделу культуры г. Волгодонска,</w:t>
      </w:r>
      <w:r w:rsidR="0068111E">
        <w:rPr>
          <w:sz w:val="28"/>
          <w:szCs w:val="28"/>
        </w:rPr>
        <w:t xml:space="preserve"> </w:t>
      </w:r>
      <w:r w:rsidR="00A248AE" w:rsidRPr="00EA35A9">
        <w:rPr>
          <w:sz w:val="28"/>
          <w:szCs w:val="28"/>
        </w:rPr>
        <w:t xml:space="preserve">Комитету </w:t>
      </w:r>
      <w:r w:rsidR="00A248AE" w:rsidRPr="00EA35A9">
        <w:rPr>
          <w:rFonts w:eastAsiaTheme="minorHAnsi"/>
          <w:sz w:val="28"/>
          <w:szCs w:val="28"/>
          <w:lang w:eastAsia="en-US"/>
        </w:rPr>
        <w:t>по физической культуре и спорту города Волгодонска</w:t>
      </w:r>
      <w:r w:rsidR="00A248AE">
        <w:rPr>
          <w:rFonts w:eastAsiaTheme="minorHAnsi"/>
          <w:sz w:val="28"/>
          <w:szCs w:val="28"/>
          <w:lang w:eastAsia="en-US"/>
        </w:rPr>
        <w:t xml:space="preserve">, </w:t>
      </w:r>
      <w:r w:rsidR="00A248AE" w:rsidRPr="00EA35A9">
        <w:rPr>
          <w:sz w:val="28"/>
          <w:szCs w:val="28"/>
        </w:rPr>
        <w:t xml:space="preserve">находящихся в структуре </w:t>
      </w:r>
      <w:r w:rsidR="00A248AE">
        <w:rPr>
          <w:sz w:val="28"/>
          <w:szCs w:val="28"/>
        </w:rPr>
        <w:t>соответствующего органа Администрации города Волгодонска</w:t>
      </w:r>
      <w:r w:rsidR="00A248AE" w:rsidRPr="00EA35A9">
        <w:rPr>
          <w:sz w:val="28"/>
          <w:szCs w:val="28"/>
        </w:rPr>
        <w:t xml:space="preserve"> </w:t>
      </w:r>
      <w:r w:rsidR="00D85E39" w:rsidRPr="00D85E39">
        <w:rPr>
          <w:sz w:val="28"/>
          <w:szCs w:val="28"/>
        </w:rPr>
        <w:t xml:space="preserve">(далее </w:t>
      </w:r>
      <w:r w:rsidR="00437A61">
        <w:rPr>
          <w:sz w:val="28"/>
          <w:szCs w:val="28"/>
        </w:rPr>
        <w:t>–</w:t>
      </w:r>
      <w:r w:rsidR="00D85E39" w:rsidRPr="00D85E39">
        <w:rPr>
          <w:sz w:val="28"/>
          <w:szCs w:val="28"/>
        </w:rPr>
        <w:t xml:space="preserve"> </w:t>
      </w:r>
      <w:r w:rsidR="00A248AE">
        <w:rPr>
          <w:sz w:val="28"/>
          <w:szCs w:val="28"/>
        </w:rPr>
        <w:t>работник</w:t>
      </w:r>
      <w:r w:rsidR="00B1702F">
        <w:rPr>
          <w:sz w:val="28"/>
          <w:szCs w:val="28"/>
        </w:rPr>
        <w:t>и</w:t>
      </w:r>
      <w:r w:rsidR="00437A61">
        <w:rPr>
          <w:sz w:val="28"/>
          <w:szCs w:val="28"/>
        </w:rPr>
        <w:t xml:space="preserve"> групп </w:t>
      </w:r>
      <w:r w:rsidR="00B1702F">
        <w:rPr>
          <w:sz w:val="28"/>
          <w:szCs w:val="28"/>
        </w:rPr>
        <w:t>(службы)</w:t>
      </w:r>
      <w:r w:rsidR="00B1702F" w:rsidRPr="00EA35A9">
        <w:rPr>
          <w:sz w:val="28"/>
          <w:szCs w:val="28"/>
        </w:rPr>
        <w:t xml:space="preserve"> по централизованному обслуживанию</w:t>
      </w:r>
      <w:r w:rsidR="00D85E39" w:rsidRPr="00D85E39">
        <w:rPr>
          <w:sz w:val="28"/>
          <w:szCs w:val="28"/>
        </w:rPr>
        <w:t>) разработано в соответствии с Трудовым кодексом Российской Федерации в целях установления</w:t>
      </w:r>
      <w:proofErr w:type="gramEnd"/>
      <w:r w:rsidR="00D85E39" w:rsidRPr="00D85E39">
        <w:rPr>
          <w:sz w:val="28"/>
          <w:szCs w:val="28"/>
        </w:rPr>
        <w:t xml:space="preserve"> единого порядка формирования средств на оплату труда и материал</w:t>
      </w:r>
      <w:r w:rsidR="00A248AE">
        <w:rPr>
          <w:sz w:val="28"/>
          <w:szCs w:val="28"/>
        </w:rPr>
        <w:t xml:space="preserve">ьного стимулирования </w:t>
      </w:r>
      <w:r w:rsidR="00D85E39" w:rsidRPr="00D85E39">
        <w:rPr>
          <w:sz w:val="28"/>
          <w:szCs w:val="28"/>
        </w:rPr>
        <w:t xml:space="preserve">(далее - </w:t>
      </w:r>
      <w:r w:rsidR="00A248AE">
        <w:rPr>
          <w:sz w:val="28"/>
          <w:szCs w:val="28"/>
        </w:rPr>
        <w:t>Положение</w:t>
      </w:r>
      <w:r w:rsidR="00D85E39" w:rsidRPr="00D85E39">
        <w:rPr>
          <w:sz w:val="28"/>
          <w:szCs w:val="28"/>
        </w:rPr>
        <w:t>).</w:t>
      </w:r>
    </w:p>
    <w:p w:rsidR="00A248AE" w:rsidRDefault="00A248AE" w:rsidP="00EA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5E39">
        <w:rPr>
          <w:sz w:val="28"/>
          <w:szCs w:val="28"/>
        </w:rPr>
        <w:t xml:space="preserve">2. </w:t>
      </w:r>
      <w:r>
        <w:rPr>
          <w:sz w:val="28"/>
          <w:szCs w:val="28"/>
        </w:rPr>
        <w:t>Оплата труда</w:t>
      </w:r>
      <w:r w:rsidR="001750F5" w:rsidRPr="00EA35A9">
        <w:rPr>
          <w:sz w:val="28"/>
          <w:szCs w:val="28"/>
        </w:rPr>
        <w:t xml:space="preserve"> работников групп (службы) по централизованному обслуживанию включает:</w:t>
      </w:r>
    </w:p>
    <w:p w:rsidR="00A248AE" w:rsidRPr="00A248AE" w:rsidRDefault="00A248AE" w:rsidP="00A24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8AE">
        <w:rPr>
          <w:sz w:val="28"/>
          <w:szCs w:val="28"/>
        </w:rPr>
        <w:t>- должностные окл</w:t>
      </w:r>
      <w:r w:rsidR="00B1702F">
        <w:rPr>
          <w:sz w:val="28"/>
          <w:szCs w:val="28"/>
        </w:rPr>
        <w:t>ады</w:t>
      </w:r>
      <w:r w:rsidRPr="00A248AE">
        <w:rPr>
          <w:sz w:val="28"/>
          <w:szCs w:val="28"/>
        </w:rPr>
        <w:t>;</w:t>
      </w:r>
    </w:p>
    <w:p w:rsidR="00A248AE" w:rsidRPr="00A248AE" w:rsidRDefault="00A248AE" w:rsidP="00A24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8AE">
        <w:rPr>
          <w:sz w:val="28"/>
          <w:szCs w:val="28"/>
        </w:rPr>
        <w:t>- выплаты компенсационного характера;</w:t>
      </w:r>
    </w:p>
    <w:p w:rsidR="00A248AE" w:rsidRPr="00A248AE" w:rsidRDefault="00A248AE" w:rsidP="00A24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8AE">
        <w:rPr>
          <w:sz w:val="28"/>
          <w:szCs w:val="28"/>
        </w:rPr>
        <w:t>- выплаты стимулирующего характера.</w:t>
      </w:r>
    </w:p>
    <w:p w:rsidR="00A248AE" w:rsidRDefault="00A248AE" w:rsidP="00A248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248AE">
        <w:rPr>
          <w:sz w:val="28"/>
          <w:szCs w:val="28"/>
        </w:rPr>
        <w:t xml:space="preserve">Должностные оклады </w:t>
      </w:r>
      <w:r w:rsidR="00B226C3">
        <w:rPr>
          <w:sz w:val="28"/>
          <w:szCs w:val="28"/>
        </w:rPr>
        <w:t>работников групп (службы)</w:t>
      </w:r>
      <w:r w:rsidR="00B226C3" w:rsidRPr="00EA35A9">
        <w:rPr>
          <w:sz w:val="28"/>
          <w:szCs w:val="28"/>
        </w:rPr>
        <w:t xml:space="preserve"> по централизованному обслуживанию</w:t>
      </w:r>
      <w:r w:rsidRPr="00A248AE">
        <w:rPr>
          <w:sz w:val="28"/>
          <w:szCs w:val="28"/>
        </w:rPr>
        <w:t xml:space="preserve"> устанавливаются с учетом единого квалификационного </w:t>
      </w:r>
      <w:hyperlink r:id="rId7" w:history="1">
        <w:r w:rsidRPr="00A248AE">
          <w:rPr>
            <w:sz w:val="28"/>
            <w:szCs w:val="28"/>
          </w:rPr>
          <w:t>справочника</w:t>
        </w:r>
      </w:hyperlink>
      <w:r w:rsidRPr="00A248AE">
        <w:rPr>
          <w:sz w:val="28"/>
          <w:szCs w:val="28"/>
        </w:rPr>
        <w:t xml:space="preserve"> должностей руководителей, специалистов и служащих.</w:t>
      </w:r>
    </w:p>
    <w:p w:rsidR="00B763BA" w:rsidRPr="00B1702F" w:rsidRDefault="00B763BA" w:rsidP="003B3CE1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B1702F">
        <w:rPr>
          <w:color w:val="000000" w:themeColor="text1"/>
          <w:sz w:val="28"/>
          <w:szCs w:val="28"/>
        </w:rPr>
        <w:t xml:space="preserve">1.3. Фонд оплаты труда работников </w:t>
      </w:r>
      <w:r w:rsidR="00B1702F">
        <w:rPr>
          <w:color w:val="000000" w:themeColor="text1"/>
          <w:sz w:val="28"/>
          <w:szCs w:val="28"/>
        </w:rPr>
        <w:t>групп (</w:t>
      </w:r>
      <w:r w:rsidR="00B1702F" w:rsidRPr="00EA35A9">
        <w:rPr>
          <w:sz w:val="28"/>
          <w:szCs w:val="28"/>
        </w:rPr>
        <w:t xml:space="preserve">службы) по централизованному обслуживанию </w:t>
      </w:r>
      <w:r w:rsidR="0068111E">
        <w:rPr>
          <w:sz w:val="28"/>
          <w:szCs w:val="28"/>
        </w:rPr>
        <w:t xml:space="preserve">(далее – фонд оплаты труда) </w:t>
      </w:r>
      <w:r w:rsidRPr="00B1702F">
        <w:rPr>
          <w:color w:val="000000" w:themeColor="text1"/>
          <w:sz w:val="28"/>
          <w:szCs w:val="28"/>
        </w:rPr>
        <w:t xml:space="preserve">формируется в порядке, определенном </w:t>
      </w:r>
      <w:hyperlink r:id="rId8" w:history="1">
        <w:r w:rsidRPr="00B1702F">
          <w:rPr>
            <w:color w:val="000000" w:themeColor="text1"/>
            <w:sz w:val="28"/>
            <w:szCs w:val="28"/>
          </w:rPr>
          <w:t xml:space="preserve">пунктом </w:t>
        </w:r>
        <w:r w:rsidR="0068111E">
          <w:rPr>
            <w:color w:val="000000" w:themeColor="text1"/>
            <w:sz w:val="28"/>
            <w:szCs w:val="28"/>
          </w:rPr>
          <w:t>5</w:t>
        </w:r>
      </w:hyperlink>
      <w:r w:rsidRPr="00B1702F">
        <w:rPr>
          <w:color w:val="000000" w:themeColor="text1"/>
          <w:sz w:val="28"/>
          <w:szCs w:val="28"/>
        </w:rPr>
        <w:t xml:space="preserve"> настоящего Положения, </w:t>
      </w:r>
      <w:r w:rsidR="00B1702F">
        <w:rPr>
          <w:color w:val="000000" w:themeColor="text1"/>
          <w:sz w:val="28"/>
          <w:szCs w:val="28"/>
        </w:rPr>
        <w:t xml:space="preserve">за счет </w:t>
      </w:r>
      <w:r w:rsidR="003B3CE1">
        <w:rPr>
          <w:color w:val="000000" w:themeColor="text1"/>
          <w:sz w:val="28"/>
          <w:szCs w:val="28"/>
        </w:rPr>
        <w:t>средств местного бюджета.</w:t>
      </w:r>
    </w:p>
    <w:p w:rsidR="00822DB1" w:rsidRDefault="00822DB1" w:rsidP="00822DB1">
      <w:pPr>
        <w:autoSpaceDE w:val="0"/>
        <w:autoSpaceDN w:val="0"/>
        <w:adjustRightInd w:val="0"/>
        <w:jc w:val="center"/>
        <w:outlineLvl w:val="1"/>
      </w:pPr>
    </w:p>
    <w:p w:rsidR="00822DB1" w:rsidRPr="00822DB1" w:rsidRDefault="00822DB1" w:rsidP="00822DB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822DB1">
        <w:rPr>
          <w:sz w:val="28"/>
          <w:szCs w:val="28"/>
        </w:rPr>
        <w:t>. Выплаты компенсационного характера</w:t>
      </w:r>
    </w:p>
    <w:p w:rsidR="00822DB1" w:rsidRPr="00822DB1" w:rsidRDefault="00822DB1" w:rsidP="00822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DB1" w:rsidRPr="00822DB1" w:rsidRDefault="00822DB1" w:rsidP="00822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DB1">
        <w:rPr>
          <w:sz w:val="28"/>
          <w:szCs w:val="28"/>
        </w:rPr>
        <w:t xml:space="preserve">Выплаты компенсационного характера работникам </w:t>
      </w:r>
      <w:r w:rsidR="00B226C3">
        <w:rPr>
          <w:sz w:val="28"/>
          <w:szCs w:val="28"/>
        </w:rPr>
        <w:t>групп (службы)</w:t>
      </w:r>
      <w:r w:rsidR="00B226C3" w:rsidRPr="00EA35A9">
        <w:rPr>
          <w:sz w:val="28"/>
          <w:szCs w:val="28"/>
        </w:rPr>
        <w:t xml:space="preserve"> по централизованному обслуживанию</w:t>
      </w:r>
      <w:r w:rsidR="00B226C3" w:rsidRPr="00822DB1">
        <w:rPr>
          <w:sz w:val="28"/>
          <w:szCs w:val="28"/>
        </w:rPr>
        <w:t xml:space="preserve"> </w:t>
      </w:r>
      <w:r w:rsidRPr="00822DB1">
        <w:rPr>
          <w:sz w:val="28"/>
          <w:szCs w:val="28"/>
        </w:rPr>
        <w:t>осуществляются в соответствии с Трудовым кодексом Российской Федерации.</w:t>
      </w:r>
    </w:p>
    <w:p w:rsidR="00AC1A95" w:rsidRDefault="00AC1A95" w:rsidP="007230D4">
      <w:pPr>
        <w:pStyle w:val="a3"/>
        <w:ind w:left="0"/>
        <w:jc w:val="left"/>
      </w:pPr>
    </w:p>
    <w:p w:rsidR="001750F5" w:rsidRDefault="001750F5" w:rsidP="000F417B">
      <w:pPr>
        <w:pStyle w:val="a3"/>
      </w:pPr>
      <w:r>
        <w:t>3</w:t>
      </w:r>
      <w:r w:rsidRPr="009E624A">
        <w:t>. Выплат</w:t>
      </w:r>
      <w:r>
        <w:t>ы</w:t>
      </w:r>
      <w:r w:rsidRPr="009E624A">
        <w:t xml:space="preserve"> стимулирующего характера</w:t>
      </w:r>
    </w:p>
    <w:p w:rsidR="003B3CE1" w:rsidRPr="00020457" w:rsidRDefault="003B3CE1" w:rsidP="000F417B">
      <w:pPr>
        <w:pStyle w:val="a3"/>
        <w:jc w:val="both"/>
      </w:pPr>
    </w:p>
    <w:p w:rsidR="001750F5" w:rsidRDefault="001750F5" w:rsidP="000F417B">
      <w:pPr>
        <w:pStyle w:val="a3"/>
        <w:ind w:left="0" w:firstLine="709"/>
        <w:jc w:val="both"/>
      </w:pPr>
      <w:r>
        <w:t>3</w:t>
      </w:r>
      <w:r w:rsidRPr="005F31D2">
        <w:t>.1. Ежемесячная надбавка</w:t>
      </w:r>
      <w:r>
        <w:t xml:space="preserve"> за интенсивность и высокие результаты работы устанавливается </w:t>
      </w:r>
      <w:r w:rsidR="00D021FA">
        <w:t xml:space="preserve">работникам </w:t>
      </w:r>
      <w:r w:rsidR="00D021FA">
        <w:rPr>
          <w:color w:val="000000" w:themeColor="text1"/>
        </w:rPr>
        <w:t>групп (</w:t>
      </w:r>
      <w:r w:rsidR="00D021FA" w:rsidRPr="00EA35A9">
        <w:t>службы) по централизованному обслуживанию</w:t>
      </w:r>
      <w:r>
        <w:t xml:space="preserve"> в размере до </w:t>
      </w:r>
      <w:r w:rsidRPr="004A46C8">
        <w:t>1</w:t>
      </w:r>
      <w:r w:rsidR="00C2457A">
        <w:t>1</w:t>
      </w:r>
      <w:r w:rsidRPr="004A46C8">
        <w:t>0</w:t>
      </w:r>
      <w:r>
        <w:t xml:space="preserve"> процентов должностного оклада</w:t>
      </w:r>
      <w:r w:rsidR="00822DB1">
        <w:t>.</w:t>
      </w:r>
    </w:p>
    <w:p w:rsidR="001750F5" w:rsidRDefault="001750F5" w:rsidP="000F417B">
      <w:pPr>
        <w:pStyle w:val="a3"/>
        <w:ind w:left="0" w:firstLine="709"/>
        <w:jc w:val="both"/>
      </w:pPr>
      <w:r>
        <w:lastRenderedPageBreak/>
        <w:t xml:space="preserve">3.2. Ежемесячная надбавка к должностному окладу за выслугу лет устанавливается </w:t>
      </w:r>
      <w:r w:rsidR="00D021FA">
        <w:t xml:space="preserve">работникам </w:t>
      </w:r>
      <w:r w:rsidR="00D021FA">
        <w:rPr>
          <w:color w:val="000000" w:themeColor="text1"/>
        </w:rPr>
        <w:t>групп (</w:t>
      </w:r>
      <w:r w:rsidR="00D021FA" w:rsidRPr="00EA35A9">
        <w:t>службы) по централизованному обслуживанию</w:t>
      </w:r>
      <w:r w:rsidR="00D021FA">
        <w:t xml:space="preserve"> </w:t>
      </w:r>
      <w:r>
        <w:t>в зависимости от стажа работы в следующих размерах:</w:t>
      </w:r>
    </w:p>
    <w:p w:rsidR="001750F5" w:rsidRPr="00ED2662" w:rsidRDefault="001750F5" w:rsidP="000F417B">
      <w:pPr>
        <w:pStyle w:val="a3"/>
        <w:ind w:left="0" w:firstLine="709"/>
        <w:jc w:val="both"/>
      </w:pPr>
      <w:r w:rsidRPr="00ED2662">
        <w:t xml:space="preserve">- при </w:t>
      </w:r>
      <w:r w:rsidR="00822DB1">
        <w:t>выслуге</w:t>
      </w:r>
      <w:r w:rsidRPr="00ED2662">
        <w:t xml:space="preserve"> </w:t>
      </w:r>
      <w:r w:rsidR="00822DB1">
        <w:t>лет от 1 года до 5 лет</w:t>
      </w:r>
      <w:r w:rsidR="009A69EC">
        <w:t xml:space="preserve"> </w:t>
      </w:r>
      <w:r w:rsidR="00C2457A">
        <w:t>–</w:t>
      </w:r>
      <w:r w:rsidRPr="00ED2662">
        <w:t xml:space="preserve"> 10</w:t>
      </w:r>
      <w:r w:rsidR="00C2457A">
        <w:t>%</w:t>
      </w:r>
      <w:r w:rsidR="000F417B">
        <w:t xml:space="preserve"> должностного оклада</w:t>
      </w:r>
      <w:r w:rsidR="00822DB1">
        <w:t>;</w:t>
      </w:r>
    </w:p>
    <w:p w:rsidR="001750F5" w:rsidRPr="00ED2662" w:rsidRDefault="001750F5" w:rsidP="000F417B">
      <w:pPr>
        <w:pStyle w:val="a3"/>
        <w:ind w:left="0" w:firstLine="709"/>
        <w:jc w:val="both"/>
      </w:pPr>
      <w:r w:rsidRPr="00ED2662">
        <w:t xml:space="preserve">- при </w:t>
      </w:r>
      <w:r w:rsidR="00822DB1">
        <w:t>выслуге лет</w:t>
      </w:r>
      <w:r w:rsidRPr="00ED2662">
        <w:t xml:space="preserve"> от 5 лет до 10 лет</w:t>
      </w:r>
      <w:r w:rsidR="00822DB1">
        <w:t xml:space="preserve"> </w:t>
      </w:r>
      <w:r w:rsidR="00C2457A">
        <w:t>–</w:t>
      </w:r>
      <w:r w:rsidRPr="00ED2662">
        <w:t xml:space="preserve"> 15</w:t>
      </w:r>
      <w:r w:rsidR="00C2457A">
        <w:t>%</w:t>
      </w:r>
      <w:r w:rsidR="000F417B">
        <w:t xml:space="preserve"> должностного оклада;</w:t>
      </w:r>
    </w:p>
    <w:p w:rsidR="001750F5" w:rsidRPr="00ED2662" w:rsidRDefault="001750F5" w:rsidP="000F417B">
      <w:pPr>
        <w:pStyle w:val="a3"/>
        <w:ind w:left="0" w:firstLine="709"/>
        <w:jc w:val="both"/>
      </w:pPr>
      <w:r w:rsidRPr="00ED2662">
        <w:t xml:space="preserve">- при </w:t>
      </w:r>
      <w:r w:rsidR="00822DB1">
        <w:t xml:space="preserve">выслуге лет </w:t>
      </w:r>
      <w:r w:rsidRPr="00ED2662">
        <w:t xml:space="preserve">от 10 лет до 15 лет </w:t>
      </w:r>
      <w:r w:rsidR="00C2457A">
        <w:t>–</w:t>
      </w:r>
      <w:r w:rsidRPr="00ED2662">
        <w:t xml:space="preserve"> 20</w:t>
      </w:r>
      <w:r w:rsidR="00C2457A">
        <w:t>%</w:t>
      </w:r>
      <w:r w:rsidR="000F417B">
        <w:t xml:space="preserve"> должностного оклада;</w:t>
      </w:r>
    </w:p>
    <w:p w:rsidR="001750F5" w:rsidRPr="008A39B5" w:rsidRDefault="001750F5" w:rsidP="000F417B">
      <w:pPr>
        <w:pStyle w:val="a3"/>
        <w:ind w:left="0" w:firstLine="709"/>
        <w:jc w:val="both"/>
        <w:rPr>
          <w:b/>
          <w:bCs/>
        </w:rPr>
      </w:pPr>
      <w:r w:rsidRPr="00ED2662">
        <w:t>- при стаже работы</w:t>
      </w:r>
      <w:r w:rsidR="003B3CE1">
        <w:t xml:space="preserve"> </w:t>
      </w:r>
      <w:r w:rsidRPr="00ED2662">
        <w:t xml:space="preserve">свыше 15 лет </w:t>
      </w:r>
      <w:r w:rsidR="00C2457A">
        <w:t>–</w:t>
      </w:r>
      <w:r w:rsidRPr="00ED2662">
        <w:t xml:space="preserve"> 30</w:t>
      </w:r>
      <w:r w:rsidR="00C2457A">
        <w:t>%</w:t>
      </w:r>
      <w:r w:rsidR="000F417B" w:rsidRPr="000F417B">
        <w:t xml:space="preserve"> </w:t>
      </w:r>
      <w:r w:rsidR="000F417B">
        <w:t>должностного оклада</w:t>
      </w:r>
      <w:r w:rsidR="004D7A87">
        <w:t>.</w:t>
      </w:r>
    </w:p>
    <w:p w:rsidR="001750F5" w:rsidRPr="007F61B7" w:rsidRDefault="001750F5" w:rsidP="000F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ежемесячной надбавки к должностному окладу за выслугу лет, включаются периоды работы</w:t>
      </w:r>
      <w:r>
        <w:rPr>
          <w:rFonts w:ascii="Times New Roman" w:hAnsi="Times New Roman" w:cs="Times New Roman"/>
          <w:sz w:val="28"/>
          <w:szCs w:val="28"/>
        </w:rPr>
        <w:t xml:space="preserve"> в бюджетной сфере.</w:t>
      </w:r>
    </w:p>
    <w:p w:rsidR="001750F5" w:rsidRPr="007F61B7" w:rsidRDefault="001750F5" w:rsidP="000F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7E">
        <w:rPr>
          <w:rFonts w:ascii="Times New Roman" w:hAnsi="Times New Roman" w:cs="Times New Roman"/>
          <w:sz w:val="28"/>
          <w:szCs w:val="28"/>
        </w:rPr>
        <w:t>3.</w:t>
      </w:r>
      <w:r w:rsidR="0068111E">
        <w:rPr>
          <w:rFonts w:ascii="Times New Roman" w:hAnsi="Times New Roman" w:cs="Times New Roman"/>
          <w:sz w:val="28"/>
          <w:szCs w:val="28"/>
        </w:rPr>
        <w:t>3</w:t>
      </w:r>
      <w:r w:rsidRPr="003D1F7E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D021FA" w:rsidRPr="00D021FA">
        <w:rPr>
          <w:rFonts w:ascii="Times New Roman" w:hAnsi="Times New Roman" w:cs="Times New Roman"/>
          <w:color w:val="000000" w:themeColor="text1"/>
          <w:sz w:val="28"/>
          <w:szCs w:val="28"/>
        </w:rPr>
        <w:t>групп (</w:t>
      </w:r>
      <w:r w:rsidR="00D021FA" w:rsidRPr="00D021FA">
        <w:rPr>
          <w:rFonts w:ascii="Times New Roman" w:hAnsi="Times New Roman" w:cs="Times New Roman"/>
          <w:sz w:val="28"/>
          <w:szCs w:val="28"/>
        </w:rPr>
        <w:t xml:space="preserve">службы) по централизованному обслуживанию </w:t>
      </w:r>
      <w:r w:rsidRPr="007F61B7">
        <w:rPr>
          <w:rFonts w:ascii="Times New Roman" w:hAnsi="Times New Roman" w:cs="Times New Roman"/>
          <w:sz w:val="28"/>
          <w:szCs w:val="28"/>
        </w:rPr>
        <w:t>выплачивается премия по результатам работы за месяц в размер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F61B7">
        <w:rPr>
          <w:rFonts w:ascii="Times New Roman" w:hAnsi="Times New Roman" w:cs="Times New Roman"/>
          <w:sz w:val="28"/>
          <w:szCs w:val="28"/>
        </w:rPr>
        <w:t>до 25 процентов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F5" w:rsidRPr="00D021FA" w:rsidRDefault="001750F5" w:rsidP="000F41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E64"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правовыми актами соответствующих органов Администрации города Волгодонск</w:t>
      </w:r>
      <w:r w:rsidR="00427615">
        <w:rPr>
          <w:rFonts w:ascii="Times New Roman" w:hAnsi="Times New Roman" w:cs="Times New Roman"/>
          <w:sz w:val="28"/>
          <w:szCs w:val="28"/>
        </w:rPr>
        <w:t>а.</w:t>
      </w:r>
    </w:p>
    <w:p w:rsidR="001750F5" w:rsidRPr="000E2331" w:rsidRDefault="001750F5" w:rsidP="000F41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331">
        <w:rPr>
          <w:sz w:val="28"/>
          <w:szCs w:val="28"/>
        </w:rPr>
        <w:t xml:space="preserve">По результатам работы за квартал </w:t>
      </w:r>
      <w:r w:rsidR="00D021FA">
        <w:rPr>
          <w:sz w:val="28"/>
          <w:szCs w:val="28"/>
        </w:rPr>
        <w:t xml:space="preserve">работникам </w:t>
      </w:r>
      <w:r w:rsidR="00D021FA" w:rsidRPr="00D021FA">
        <w:rPr>
          <w:color w:val="000000" w:themeColor="text1"/>
          <w:sz w:val="28"/>
          <w:szCs w:val="28"/>
        </w:rPr>
        <w:t>групп (</w:t>
      </w:r>
      <w:r w:rsidR="00D021FA" w:rsidRPr="00D021FA">
        <w:rPr>
          <w:sz w:val="28"/>
          <w:szCs w:val="28"/>
        </w:rPr>
        <w:t>службы) по централизованному обслуживанию</w:t>
      </w:r>
      <w:r w:rsidR="00D021FA" w:rsidRPr="000E2331">
        <w:rPr>
          <w:sz w:val="28"/>
          <w:szCs w:val="28"/>
        </w:rPr>
        <w:t xml:space="preserve"> </w:t>
      </w:r>
      <w:r w:rsidRPr="000E2331">
        <w:rPr>
          <w:sz w:val="28"/>
          <w:szCs w:val="28"/>
        </w:rPr>
        <w:t xml:space="preserve">может выплачиваться премия в размере до трех должностных окладов в пределах утвержденного </w:t>
      </w:r>
      <w:proofErr w:type="gramStart"/>
      <w:r w:rsidRPr="000E2331">
        <w:rPr>
          <w:sz w:val="28"/>
          <w:szCs w:val="28"/>
        </w:rPr>
        <w:t>фонда оплаты труда соответствующего органа Администрации города</w:t>
      </w:r>
      <w:r w:rsidR="009A69EC">
        <w:rPr>
          <w:sz w:val="28"/>
          <w:szCs w:val="28"/>
        </w:rPr>
        <w:t xml:space="preserve"> Волгодонска</w:t>
      </w:r>
      <w:proofErr w:type="gramEnd"/>
      <w:r w:rsidRPr="000E2331">
        <w:rPr>
          <w:sz w:val="28"/>
          <w:szCs w:val="28"/>
        </w:rPr>
        <w:t>.</w:t>
      </w:r>
    </w:p>
    <w:p w:rsidR="001750F5" w:rsidRDefault="001750F5" w:rsidP="000F41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331">
        <w:rPr>
          <w:sz w:val="28"/>
          <w:szCs w:val="28"/>
        </w:rPr>
        <w:t xml:space="preserve">По результатам работы за год </w:t>
      </w:r>
      <w:r w:rsidR="00D021FA">
        <w:rPr>
          <w:sz w:val="28"/>
          <w:szCs w:val="28"/>
        </w:rPr>
        <w:t xml:space="preserve">работникам </w:t>
      </w:r>
      <w:r w:rsidR="00D021FA" w:rsidRPr="00D021FA">
        <w:rPr>
          <w:color w:val="000000" w:themeColor="text1"/>
          <w:sz w:val="28"/>
          <w:szCs w:val="28"/>
        </w:rPr>
        <w:t>групп (</w:t>
      </w:r>
      <w:r w:rsidR="00D021FA" w:rsidRPr="00D021FA">
        <w:rPr>
          <w:sz w:val="28"/>
          <w:szCs w:val="28"/>
        </w:rPr>
        <w:t>службы) по централизованному обслуживанию</w:t>
      </w:r>
      <w:r w:rsidR="00D021FA" w:rsidRPr="000E2331">
        <w:rPr>
          <w:sz w:val="28"/>
          <w:szCs w:val="28"/>
        </w:rPr>
        <w:t xml:space="preserve"> </w:t>
      </w:r>
      <w:r w:rsidRPr="000E2331">
        <w:rPr>
          <w:sz w:val="28"/>
          <w:szCs w:val="28"/>
        </w:rPr>
        <w:t>выплачивается премия в размере двух должностных окладов.</w:t>
      </w:r>
    </w:p>
    <w:p w:rsidR="001750F5" w:rsidRDefault="001750F5" w:rsidP="000F417B">
      <w:pPr>
        <w:pStyle w:val="a3"/>
        <w:ind w:left="0" w:firstLine="709"/>
        <w:jc w:val="both"/>
      </w:pPr>
      <w:r>
        <w:t>3.</w:t>
      </w:r>
      <w:r w:rsidR="0068111E">
        <w:t>4</w:t>
      </w:r>
      <w:r>
        <w:t>. Материальная помощь выплачивается р</w:t>
      </w:r>
      <w:r w:rsidRPr="007F61B7">
        <w:t xml:space="preserve">аботникам </w:t>
      </w:r>
      <w:r>
        <w:t>ежемесячно</w:t>
      </w:r>
      <w:r w:rsidRPr="007F61B7">
        <w:t xml:space="preserve"> </w:t>
      </w:r>
      <w:r>
        <w:t>в размере одного должностного оклада.</w:t>
      </w:r>
    </w:p>
    <w:p w:rsidR="003A1CAE" w:rsidRDefault="008C7ED9" w:rsidP="000F417B">
      <w:pPr>
        <w:pStyle w:val="a3"/>
        <w:ind w:left="0" w:firstLine="709"/>
        <w:jc w:val="both"/>
      </w:pPr>
      <w:r>
        <w:t>3.</w:t>
      </w:r>
      <w:r w:rsidR="0068111E">
        <w:t>5</w:t>
      </w:r>
      <w:r>
        <w:t xml:space="preserve">. </w:t>
      </w:r>
      <w:r w:rsidRPr="00427615">
        <w:t xml:space="preserve">Условия и порядок премирования работников </w:t>
      </w:r>
      <w:r w:rsidRPr="00427615">
        <w:rPr>
          <w:color w:val="000000" w:themeColor="text1"/>
        </w:rPr>
        <w:t>групп (</w:t>
      </w:r>
      <w:r w:rsidRPr="00427615">
        <w:t xml:space="preserve">службы) по централизованному обслуживанию, а также </w:t>
      </w:r>
      <w:r w:rsidR="000F417B">
        <w:t>осуществления</w:t>
      </w:r>
      <w:r w:rsidR="0068111E">
        <w:t xml:space="preserve"> </w:t>
      </w:r>
      <w:r w:rsidRPr="00427615">
        <w:t>стимулирующих выплат</w:t>
      </w:r>
      <w:r w:rsidR="004D7A87">
        <w:t>, предусмотренных настоящим разделом,</w:t>
      </w:r>
      <w:r w:rsidRPr="00427615">
        <w:t xml:space="preserve"> определяются локальными нормативными актами соответствующих органов Администрации города Волгодонска</w:t>
      </w:r>
      <w:r>
        <w:t xml:space="preserve">, являющихся работодателями </w:t>
      </w:r>
      <w:r w:rsidRPr="00427615">
        <w:t>работник</w:t>
      </w:r>
      <w:r>
        <w:t>ов</w:t>
      </w:r>
      <w:r w:rsidRPr="00427615">
        <w:t xml:space="preserve"> </w:t>
      </w:r>
      <w:r w:rsidRPr="00427615">
        <w:rPr>
          <w:color w:val="000000" w:themeColor="text1"/>
        </w:rPr>
        <w:t>групп (</w:t>
      </w:r>
      <w:r w:rsidRPr="00427615">
        <w:t>службы) по централизованному обслуживанию</w:t>
      </w:r>
      <w:r>
        <w:t>.</w:t>
      </w:r>
    </w:p>
    <w:p w:rsidR="008C7ED9" w:rsidRPr="00020457" w:rsidRDefault="008C7ED9" w:rsidP="00AC1A95">
      <w:pPr>
        <w:pStyle w:val="a3"/>
        <w:ind w:left="0" w:firstLine="709"/>
      </w:pPr>
    </w:p>
    <w:p w:rsidR="003A1CAE" w:rsidRDefault="00ED1533" w:rsidP="00AC1A95">
      <w:pPr>
        <w:pStyle w:val="a3"/>
        <w:ind w:left="0" w:firstLine="709"/>
      </w:pPr>
      <w:r>
        <w:t xml:space="preserve">4. </w:t>
      </w:r>
      <w:r w:rsidR="001750F5" w:rsidRPr="007F61B7">
        <w:t>Увеличение (индексация) должностных окладов</w:t>
      </w:r>
    </w:p>
    <w:p w:rsidR="003A1CAE" w:rsidRPr="00020457" w:rsidRDefault="003A1CAE" w:rsidP="00AC1A95">
      <w:pPr>
        <w:pStyle w:val="a3"/>
        <w:ind w:left="0" w:firstLine="709"/>
      </w:pPr>
    </w:p>
    <w:p w:rsidR="001750F5" w:rsidRPr="00B37E64" w:rsidRDefault="001750F5" w:rsidP="00AC1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F61B7">
        <w:rPr>
          <w:rFonts w:ascii="Times New Roman" w:hAnsi="Times New Roman" w:cs="Times New Roman"/>
          <w:sz w:val="28"/>
          <w:szCs w:val="28"/>
        </w:rPr>
        <w:t xml:space="preserve">Увеличение (индексация) размеров должностных окладов </w:t>
      </w:r>
      <w:r w:rsidR="003A1CA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A1CAE" w:rsidRPr="003A1CAE">
        <w:rPr>
          <w:rFonts w:ascii="Times New Roman" w:hAnsi="Times New Roman" w:cs="Times New Roman"/>
          <w:color w:val="000000" w:themeColor="text1"/>
          <w:sz w:val="28"/>
          <w:szCs w:val="28"/>
        </w:rPr>
        <w:t>групп (</w:t>
      </w:r>
      <w:r w:rsidR="003A1CAE" w:rsidRPr="003A1CAE">
        <w:rPr>
          <w:rFonts w:ascii="Times New Roman" w:hAnsi="Times New Roman" w:cs="Times New Roman"/>
          <w:sz w:val="28"/>
          <w:szCs w:val="28"/>
        </w:rPr>
        <w:t>службы) по централизованному обслуживанию</w:t>
      </w:r>
      <w:r w:rsidR="003A1CAE" w:rsidRPr="007F61B7">
        <w:rPr>
          <w:rFonts w:ascii="Times New Roman" w:hAnsi="Times New Roman" w:cs="Times New Roman"/>
          <w:sz w:val="28"/>
          <w:szCs w:val="28"/>
        </w:rPr>
        <w:t xml:space="preserve"> </w:t>
      </w:r>
      <w:r w:rsidRPr="007F61B7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51">
        <w:rPr>
          <w:rFonts w:ascii="Times New Roman" w:hAnsi="Times New Roman" w:cs="Times New Roman"/>
          <w:sz w:val="28"/>
          <w:szCs w:val="28"/>
        </w:rPr>
        <w:t>руководителями соответствующих органов Администрации города Волгодонска</w:t>
      </w:r>
      <w:r w:rsidRPr="00B37E64">
        <w:rPr>
          <w:rFonts w:ascii="Times New Roman" w:hAnsi="Times New Roman" w:cs="Times New Roman"/>
          <w:sz w:val="28"/>
          <w:szCs w:val="28"/>
        </w:rPr>
        <w:t xml:space="preserve"> в размерах и в сроки, установленные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ED1533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Pr="00B37E64">
        <w:rPr>
          <w:rFonts w:ascii="Times New Roman" w:hAnsi="Times New Roman" w:cs="Times New Roman"/>
          <w:sz w:val="28"/>
          <w:szCs w:val="28"/>
        </w:rPr>
        <w:t>.</w:t>
      </w:r>
    </w:p>
    <w:p w:rsidR="001750F5" w:rsidRPr="007F61B7" w:rsidRDefault="001750F5" w:rsidP="00D021F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F61B7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3A1CAE" w:rsidRDefault="003A1CAE" w:rsidP="000204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8E6" w:rsidRPr="00A678E6" w:rsidRDefault="0068111E" w:rsidP="003A1C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678E6" w:rsidRPr="00A678E6">
        <w:rPr>
          <w:sz w:val="28"/>
          <w:szCs w:val="28"/>
        </w:rPr>
        <w:t>. Планирование фонда оплаты труда</w:t>
      </w:r>
    </w:p>
    <w:p w:rsidR="00A678E6" w:rsidRPr="00A678E6" w:rsidRDefault="00A678E6" w:rsidP="003A1CA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678E6" w:rsidRPr="00A678E6" w:rsidRDefault="0068111E" w:rsidP="00D021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678E6" w:rsidRPr="00A678E6">
        <w:rPr>
          <w:sz w:val="28"/>
          <w:szCs w:val="28"/>
        </w:rPr>
        <w:t xml:space="preserve">.1. Финансирование расходов на оплату труда работников </w:t>
      </w:r>
      <w:r w:rsidR="00CA721B">
        <w:rPr>
          <w:sz w:val="28"/>
          <w:szCs w:val="28"/>
        </w:rPr>
        <w:t>групп (службы)</w:t>
      </w:r>
      <w:r w:rsidR="00CA721B" w:rsidRPr="00EA35A9">
        <w:rPr>
          <w:sz w:val="28"/>
          <w:szCs w:val="28"/>
        </w:rPr>
        <w:t xml:space="preserve"> по централизованному обслуживанию</w:t>
      </w:r>
      <w:r w:rsidR="00CA721B" w:rsidRPr="00A678E6">
        <w:rPr>
          <w:sz w:val="28"/>
          <w:szCs w:val="28"/>
        </w:rPr>
        <w:t xml:space="preserve"> </w:t>
      </w:r>
      <w:r w:rsidR="00A678E6" w:rsidRPr="00A678E6">
        <w:rPr>
          <w:sz w:val="28"/>
          <w:szCs w:val="28"/>
        </w:rPr>
        <w:t>производится за счет средств местного бюджета.</w:t>
      </w:r>
    </w:p>
    <w:p w:rsidR="00A678E6" w:rsidRPr="00A678E6" w:rsidRDefault="0068111E" w:rsidP="00D021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678E6" w:rsidRPr="00A678E6">
        <w:rPr>
          <w:sz w:val="28"/>
          <w:szCs w:val="28"/>
        </w:rPr>
        <w:t>.2. При утверждении фонда оплаты труда</w:t>
      </w:r>
      <w:r w:rsidR="004D7A87">
        <w:rPr>
          <w:sz w:val="28"/>
          <w:szCs w:val="28"/>
        </w:rPr>
        <w:t xml:space="preserve"> сверх суммы средств, направляемых </w:t>
      </w:r>
      <w:r w:rsidR="00A678E6" w:rsidRPr="00A678E6">
        <w:rPr>
          <w:sz w:val="28"/>
          <w:szCs w:val="28"/>
        </w:rPr>
        <w:t>для выплаты должностных окладов</w:t>
      </w:r>
      <w:r w:rsidR="004D7A87">
        <w:rPr>
          <w:sz w:val="28"/>
          <w:szCs w:val="28"/>
        </w:rPr>
        <w:t>,</w:t>
      </w:r>
      <w:r w:rsidR="00A678E6" w:rsidRPr="00A678E6">
        <w:rPr>
          <w:sz w:val="28"/>
          <w:szCs w:val="28"/>
        </w:rPr>
        <w:t xml:space="preserve"> предусматриваются следующие средства на выплату (в расчете на год):</w:t>
      </w:r>
    </w:p>
    <w:p w:rsidR="00A678E6" w:rsidRPr="00A678E6" w:rsidRDefault="00A678E6" w:rsidP="00D021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78E6">
        <w:rPr>
          <w:sz w:val="28"/>
          <w:szCs w:val="28"/>
        </w:rPr>
        <w:t xml:space="preserve">1) ежемесячной надбавки к должностному окладу за интенсивность и высокие результаты работы - в размере </w:t>
      </w:r>
      <w:r w:rsidR="004D7A87">
        <w:rPr>
          <w:sz w:val="28"/>
          <w:szCs w:val="28"/>
        </w:rPr>
        <w:t>10</w:t>
      </w:r>
      <w:r w:rsidRPr="00A678E6">
        <w:rPr>
          <w:sz w:val="28"/>
          <w:szCs w:val="28"/>
        </w:rPr>
        <w:t xml:space="preserve"> должностн</w:t>
      </w:r>
      <w:r w:rsidR="000F417B">
        <w:rPr>
          <w:sz w:val="28"/>
          <w:szCs w:val="28"/>
        </w:rPr>
        <w:t>ых</w:t>
      </w:r>
      <w:r w:rsidRPr="00A678E6">
        <w:rPr>
          <w:sz w:val="28"/>
          <w:szCs w:val="28"/>
        </w:rPr>
        <w:t xml:space="preserve"> оклад</w:t>
      </w:r>
      <w:r w:rsidR="000F417B">
        <w:rPr>
          <w:sz w:val="28"/>
          <w:szCs w:val="28"/>
        </w:rPr>
        <w:t>ов</w:t>
      </w:r>
      <w:r w:rsidRPr="00A678E6">
        <w:rPr>
          <w:sz w:val="28"/>
          <w:szCs w:val="28"/>
        </w:rPr>
        <w:t>;</w:t>
      </w:r>
    </w:p>
    <w:p w:rsidR="00A678E6" w:rsidRPr="00A678E6" w:rsidRDefault="00A678E6" w:rsidP="00D021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78E6">
        <w:rPr>
          <w:sz w:val="28"/>
          <w:szCs w:val="28"/>
        </w:rPr>
        <w:t>2) ежемесячной надбавки к должностному окладу за выслугу лет - в размере</w:t>
      </w:r>
      <w:r w:rsidR="004D7A87">
        <w:rPr>
          <w:sz w:val="28"/>
          <w:szCs w:val="28"/>
        </w:rPr>
        <w:t xml:space="preserve"> 3</w:t>
      </w:r>
      <w:r w:rsidRPr="00A678E6">
        <w:rPr>
          <w:sz w:val="28"/>
          <w:szCs w:val="28"/>
        </w:rPr>
        <w:t xml:space="preserve"> должностных окладов;</w:t>
      </w:r>
    </w:p>
    <w:p w:rsidR="00A678E6" w:rsidRDefault="00A678E6" w:rsidP="00D021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78E6">
        <w:rPr>
          <w:sz w:val="28"/>
          <w:szCs w:val="28"/>
        </w:rPr>
        <w:t xml:space="preserve">3) премии по результатам работы за месяц - в размере </w:t>
      </w:r>
      <w:r w:rsidR="00550571">
        <w:rPr>
          <w:sz w:val="28"/>
          <w:szCs w:val="28"/>
        </w:rPr>
        <w:t>3</w:t>
      </w:r>
      <w:r w:rsidRPr="00A678E6">
        <w:rPr>
          <w:sz w:val="28"/>
          <w:szCs w:val="28"/>
        </w:rPr>
        <w:t xml:space="preserve"> должностных окладов;</w:t>
      </w:r>
    </w:p>
    <w:p w:rsidR="00427615" w:rsidRPr="00A678E6" w:rsidRDefault="00427615" w:rsidP="00D021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678E6">
        <w:rPr>
          <w:sz w:val="28"/>
          <w:szCs w:val="28"/>
        </w:rPr>
        <w:t xml:space="preserve">премии по результатам работы за </w:t>
      </w:r>
      <w:r w:rsidR="00CA721B">
        <w:rPr>
          <w:sz w:val="28"/>
          <w:szCs w:val="28"/>
        </w:rPr>
        <w:t>год</w:t>
      </w:r>
      <w:r w:rsidRPr="00A67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E2331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</w:t>
      </w:r>
      <w:r w:rsidR="0068111E">
        <w:rPr>
          <w:sz w:val="28"/>
          <w:szCs w:val="28"/>
        </w:rPr>
        <w:t xml:space="preserve"> должностных окладов;</w:t>
      </w:r>
    </w:p>
    <w:p w:rsidR="00A678E6" w:rsidRPr="00A678E6" w:rsidRDefault="00CA721B" w:rsidP="00D021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678E6" w:rsidRPr="00A678E6">
        <w:rPr>
          <w:sz w:val="28"/>
          <w:szCs w:val="28"/>
        </w:rPr>
        <w:t xml:space="preserve">) материальной помощи - в размере </w:t>
      </w:r>
      <w:r w:rsidR="00437A61">
        <w:rPr>
          <w:sz w:val="28"/>
          <w:szCs w:val="28"/>
        </w:rPr>
        <w:t>1</w:t>
      </w:r>
      <w:r w:rsidR="004F636D">
        <w:rPr>
          <w:sz w:val="28"/>
          <w:szCs w:val="28"/>
        </w:rPr>
        <w:t>2</w:t>
      </w:r>
      <w:r w:rsidR="00A678E6" w:rsidRPr="00A678E6">
        <w:rPr>
          <w:sz w:val="28"/>
          <w:szCs w:val="28"/>
        </w:rPr>
        <w:t xml:space="preserve"> должностн</w:t>
      </w:r>
      <w:r w:rsidR="004F636D">
        <w:rPr>
          <w:sz w:val="28"/>
          <w:szCs w:val="28"/>
        </w:rPr>
        <w:t>ых</w:t>
      </w:r>
      <w:r w:rsidR="00A678E6" w:rsidRPr="00A678E6">
        <w:rPr>
          <w:sz w:val="28"/>
          <w:szCs w:val="28"/>
        </w:rPr>
        <w:t xml:space="preserve"> оклад</w:t>
      </w:r>
      <w:r w:rsidR="004F636D">
        <w:rPr>
          <w:sz w:val="28"/>
          <w:szCs w:val="28"/>
        </w:rPr>
        <w:t>ов</w:t>
      </w:r>
      <w:r w:rsidR="0068111E">
        <w:rPr>
          <w:sz w:val="28"/>
          <w:szCs w:val="28"/>
        </w:rPr>
        <w:t>.</w:t>
      </w:r>
    </w:p>
    <w:p w:rsidR="001750F5" w:rsidRDefault="001750F5" w:rsidP="00AC1A95">
      <w:pPr>
        <w:pStyle w:val="a3"/>
      </w:pPr>
    </w:p>
    <w:p w:rsidR="001750F5" w:rsidRDefault="001750F5" w:rsidP="00AC1A95">
      <w:pPr>
        <w:pStyle w:val="a3"/>
      </w:pPr>
    </w:p>
    <w:p w:rsidR="001750F5" w:rsidRPr="00020457" w:rsidRDefault="00AC1A95" w:rsidP="00AC1A95">
      <w:pPr>
        <w:pStyle w:val="a3"/>
        <w:jc w:val="left"/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  <w:t>И.В. Орлова</w:t>
      </w:r>
    </w:p>
    <w:p w:rsidR="001750F5" w:rsidRPr="00CA721B" w:rsidRDefault="001750F5" w:rsidP="00AC1A95">
      <w:pPr>
        <w:pStyle w:val="a3"/>
      </w:pPr>
    </w:p>
    <w:p w:rsidR="001750F5" w:rsidRDefault="001750F5" w:rsidP="00AC1A95">
      <w:pPr>
        <w:pStyle w:val="a3"/>
      </w:pPr>
    </w:p>
    <w:p w:rsidR="001750F5" w:rsidRDefault="001750F5" w:rsidP="00AC1A95">
      <w:pPr>
        <w:pStyle w:val="a3"/>
      </w:pPr>
    </w:p>
    <w:p w:rsidR="001750F5" w:rsidRDefault="001750F5" w:rsidP="00AC1A95">
      <w:pPr>
        <w:pStyle w:val="a3"/>
      </w:pPr>
    </w:p>
    <w:p w:rsidR="001750F5" w:rsidRDefault="001750F5" w:rsidP="00AC1A95">
      <w:pPr>
        <w:pStyle w:val="a3"/>
      </w:pPr>
    </w:p>
    <w:p w:rsidR="001750F5" w:rsidRDefault="001750F5" w:rsidP="00AC1A95">
      <w:pPr>
        <w:pStyle w:val="a3"/>
      </w:pPr>
    </w:p>
    <w:p w:rsidR="00427615" w:rsidRDefault="00427615" w:rsidP="00AC1A95">
      <w:pPr>
        <w:pStyle w:val="a3"/>
      </w:pPr>
    </w:p>
    <w:p w:rsidR="00427615" w:rsidRDefault="00427615" w:rsidP="00AC1A95">
      <w:pPr>
        <w:pStyle w:val="a3"/>
      </w:pPr>
    </w:p>
    <w:p w:rsidR="00427615" w:rsidRDefault="00427615" w:rsidP="00AC1A95">
      <w:pPr>
        <w:pStyle w:val="a3"/>
      </w:pPr>
    </w:p>
    <w:p w:rsidR="00427615" w:rsidRDefault="00427615" w:rsidP="00AC1A95">
      <w:pPr>
        <w:pStyle w:val="a3"/>
      </w:pPr>
    </w:p>
    <w:p w:rsidR="00020457" w:rsidRDefault="00020457" w:rsidP="00AC1A95">
      <w:pPr>
        <w:pStyle w:val="a3"/>
      </w:pPr>
    </w:p>
    <w:p w:rsidR="00427615" w:rsidRDefault="00427615" w:rsidP="00AC1A95">
      <w:pPr>
        <w:pStyle w:val="a3"/>
      </w:pPr>
    </w:p>
    <w:p w:rsidR="00427615" w:rsidRDefault="00427615" w:rsidP="00AC1A95">
      <w:pPr>
        <w:pStyle w:val="a3"/>
      </w:pPr>
    </w:p>
    <w:p w:rsidR="00020457" w:rsidRDefault="00020457" w:rsidP="00AC1A95">
      <w:pPr>
        <w:pStyle w:val="a3"/>
      </w:pPr>
    </w:p>
    <w:p w:rsidR="00020457" w:rsidRDefault="00020457" w:rsidP="00AC1A95">
      <w:pPr>
        <w:pStyle w:val="a3"/>
      </w:pPr>
    </w:p>
    <w:p w:rsidR="001750F5" w:rsidRDefault="001750F5" w:rsidP="00AC1A95">
      <w:pPr>
        <w:pStyle w:val="a3"/>
      </w:pPr>
    </w:p>
    <w:p w:rsidR="001750F5" w:rsidRDefault="001750F5" w:rsidP="00AC1A95">
      <w:pPr>
        <w:pStyle w:val="a3"/>
      </w:pPr>
    </w:p>
    <w:p w:rsidR="00C40668" w:rsidRDefault="00C40668" w:rsidP="00AC1A95">
      <w:pPr>
        <w:pStyle w:val="a3"/>
      </w:pPr>
    </w:p>
    <w:p w:rsidR="00C40668" w:rsidRDefault="00C40668" w:rsidP="00AC1A95">
      <w:pPr>
        <w:pStyle w:val="a3"/>
      </w:pPr>
    </w:p>
    <w:p w:rsidR="00C40668" w:rsidRDefault="00C40668" w:rsidP="00AC1A95">
      <w:pPr>
        <w:pStyle w:val="a3"/>
      </w:pPr>
    </w:p>
    <w:p w:rsidR="00C40668" w:rsidRPr="00CA32E9" w:rsidRDefault="00CA32E9" w:rsidP="00CA32E9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tbl>
      <w:tblPr>
        <w:tblStyle w:val="a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778"/>
        <w:gridCol w:w="4252"/>
      </w:tblGrid>
      <w:tr w:rsidR="00C40668" w:rsidTr="00AC1A95">
        <w:tc>
          <w:tcPr>
            <w:tcW w:w="5778" w:type="dxa"/>
            <w:tcBorders>
              <w:right w:val="nil"/>
            </w:tcBorders>
          </w:tcPr>
          <w:p w:rsidR="00C40668" w:rsidRDefault="00C40668" w:rsidP="00AC1A95">
            <w:pPr>
              <w:pStyle w:val="a3"/>
            </w:pPr>
          </w:p>
          <w:p w:rsidR="00AC1A95" w:rsidRDefault="00AC1A95" w:rsidP="00AC1A95">
            <w:pPr>
              <w:pStyle w:val="a3"/>
            </w:pPr>
          </w:p>
          <w:p w:rsidR="00AC1A95" w:rsidRDefault="00AC1A95" w:rsidP="00AC1A95">
            <w:pPr>
              <w:pStyle w:val="a3"/>
            </w:pPr>
          </w:p>
          <w:p w:rsidR="00AC1A95" w:rsidRDefault="00AC1A95" w:rsidP="00AC1A95">
            <w:pPr>
              <w:pStyle w:val="a3"/>
            </w:pPr>
          </w:p>
          <w:p w:rsidR="00AC1A95" w:rsidRDefault="00AC1A95" w:rsidP="00AC1A95">
            <w:pPr>
              <w:pStyle w:val="a3"/>
            </w:pPr>
          </w:p>
          <w:p w:rsidR="00AC1A95" w:rsidRDefault="00AC1A95" w:rsidP="00AC1A95">
            <w:pPr>
              <w:pStyle w:val="a3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C40668" w:rsidRDefault="00C40668" w:rsidP="00AC1A95">
            <w:pPr>
              <w:pStyle w:val="a3"/>
              <w:jc w:val="both"/>
            </w:pPr>
            <w:r>
              <w:t>Приложение</w:t>
            </w:r>
            <w:r w:rsidR="00AC1A95">
              <w:t xml:space="preserve"> № 2</w:t>
            </w:r>
          </w:p>
          <w:p w:rsidR="00C40668" w:rsidRDefault="00C40668" w:rsidP="00AC1A95">
            <w:pPr>
              <w:pStyle w:val="a3"/>
              <w:jc w:val="both"/>
            </w:pPr>
            <w:r>
              <w:t>к постановлению Администрации</w:t>
            </w:r>
          </w:p>
          <w:p w:rsidR="00C40668" w:rsidRDefault="00AC1A95" w:rsidP="00AC1A95">
            <w:pPr>
              <w:pStyle w:val="a3"/>
              <w:jc w:val="both"/>
            </w:pPr>
            <w:r>
              <w:t>г</w:t>
            </w:r>
            <w:r w:rsidR="00C40668">
              <w:t>орода Волгодонска</w:t>
            </w:r>
          </w:p>
          <w:p w:rsidR="00C40668" w:rsidRDefault="00C40668" w:rsidP="00AC1A95">
            <w:pPr>
              <w:pStyle w:val="a3"/>
              <w:jc w:val="both"/>
            </w:pPr>
            <w:r>
              <w:t>от __________</w:t>
            </w:r>
            <w:r w:rsidR="00AC1A95">
              <w:t>__</w:t>
            </w:r>
            <w:r>
              <w:t xml:space="preserve"> № _____</w:t>
            </w:r>
          </w:p>
        </w:tc>
      </w:tr>
    </w:tbl>
    <w:p w:rsidR="00C40668" w:rsidRDefault="00C40668" w:rsidP="00AC1A95">
      <w:pPr>
        <w:pStyle w:val="a3"/>
      </w:pPr>
    </w:p>
    <w:p w:rsidR="00280585" w:rsidRPr="00CA721B" w:rsidRDefault="001750F5" w:rsidP="00AC1A95">
      <w:pPr>
        <w:pStyle w:val="a3"/>
      </w:pPr>
      <w:r w:rsidRPr="00CA721B">
        <w:t>Размеры должностных окладов работников групп (службы) по централизованному обслуживанию муниципальных учреждений, подведомственных соответствующим органам</w:t>
      </w:r>
    </w:p>
    <w:p w:rsidR="001750F5" w:rsidRPr="00CA721B" w:rsidRDefault="001750F5" w:rsidP="00AC1A95">
      <w:pPr>
        <w:pStyle w:val="a3"/>
      </w:pPr>
      <w:r w:rsidRPr="00CA721B">
        <w:t>Ад</w:t>
      </w:r>
      <w:r w:rsidR="00280585" w:rsidRPr="00CA721B">
        <w:t>министрации города Волгодонска</w:t>
      </w:r>
    </w:p>
    <w:p w:rsidR="001750F5" w:rsidRDefault="001750F5" w:rsidP="001750F5">
      <w:pPr>
        <w:widowControl w:val="0"/>
        <w:ind w:firstLine="709"/>
        <w:jc w:val="both"/>
      </w:pPr>
    </w:p>
    <w:p w:rsidR="001750F5" w:rsidRDefault="001750F5" w:rsidP="001750F5">
      <w:pPr>
        <w:widowControl w:val="0"/>
        <w:ind w:firstLine="709"/>
        <w:jc w:val="both"/>
        <w:rPr>
          <w:sz w:val="28"/>
          <w:szCs w:val="28"/>
        </w:rPr>
      </w:pPr>
      <w:r w:rsidRPr="000E2331">
        <w:rPr>
          <w:sz w:val="28"/>
          <w:szCs w:val="28"/>
        </w:rPr>
        <w:t xml:space="preserve">Размеры должностных окладов руководителей, специалистов и служащих </w:t>
      </w:r>
      <w:r w:rsidR="00D759EB" w:rsidRPr="00D759EB">
        <w:rPr>
          <w:sz w:val="28"/>
          <w:szCs w:val="28"/>
        </w:rPr>
        <w:t>групп (службы) по централизованному обслуживанию</w:t>
      </w:r>
    </w:p>
    <w:tbl>
      <w:tblPr>
        <w:tblW w:w="93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0"/>
        <w:gridCol w:w="2100"/>
      </w:tblGrid>
      <w:tr w:rsidR="001750F5" w:rsidTr="00BA5B8C">
        <w:trPr>
          <w:tblHeader/>
        </w:trPr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0F5" w:rsidRDefault="001750F5" w:rsidP="00BA5B8C">
            <w:pPr>
              <w:pStyle w:val="a7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F5" w:rsidRDefault="001750F5" w:rsidP="00BA5B8C">
            <w:pPr>
              <w:pStyle w:val="a7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1750F5" w:rsidTr="00BA5B8C">
        <w:trPr>
          <w:trHeight w:val="256"/>
        </w:trPr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0F5" w:rsidRDefault="001750F5" w:rsidP="00BA5B8C">
            <w:pPr>
              <w:pStyle w:val="a7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F5" w:rsidRDefault="001750F5" w:rsidP="00BA5B8C">
            <w:pPr>
              <w:pStyle w:val="a7"/>
              <w:suppressLineNumbers w:val="0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50F5" w:rsidTr="00BA5B8C">
        <w:tc>
          <w:tcPr>
            <w:tcW w:w="7280" w:type="dxa"/>
            <w:tcBorders>
              <w:left w:val="single" w:sz="2" w:space="0" w:color="000000"/>
              <w:bottom w:val="single" w:sz="2" w:space="0" w:color="000000"/>
            </w:tcBorders>
          </w:tcPr>
          <w:p w:rsidR="001750F5" w:rsidRDefault="001750F5" w:rsidP="00D759EB">
            <w:pPr>
              <w:pStyle w:val="a7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бухгалтер; бухгалтер-ревизор; инженер; инженер по охране труда и технике безопасности; инженер-программист (программист);</w:t>
            </w:r>
            <w:r w:rsidR="00D759EB">
              <w:rPr>
                <w:sz w:val="28"/>
                <w:szCs w:val="28"/>
              </w:rPr>
              <w:t xml:space="preserve"> специалист по кадрам; </w:t>
            </w:r>
            <w:r>
              <w:rPr>
                <w:sz w:val="28"/>
                <w:szCs w:val="28"/>
              </w:rPr>
              <w:t>методист; экономист; юрисконсульт</w:t>
            </w:r>
            <w:r w:rsidR="00585FE4">
              <w:rPr>
                <w:sz w:val="28"/>
                <w:szCs w:val="28"/>
              </w:rPr>
              <w:t>; инженер-энергетик (энергетик)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F5" w:rsidRDefault="00A416BD" w:rsidP="00BA5B8C">
            <w:pPr>
              <w:pStyle w:val="a7"/>
              <w:suppressLineNumbers w:val="0"/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</w:t>
            </w:r>
          </w:p>
        </w:tc>
      </w:tr>
      <w:tr w:rsidR="001750F5" w:rsidTr="00BA5B8C">
        <w:tc>
          <w:tcPr>
            <w:tcW w:w="7280" w:type="dxa"/>
            <w:tcBorders>
              <w:left w:val="single" w:sz="2" w:space="0" w:color="000000"/>
              <w:bottom w:val="single" w:sz="2" w:space="0" w:color="000000"/>
            </w:tcBorders>
          </w:tcPr>
          <w:p w:rsidR="001750F5" w:rsidRDefault="001750F5" w:rsidP="00BA5B8C">
            <w:pPr>
              <w:pStyle w:val="a7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категории:</w:t>
            </w:r>
          </w:p>
          <w:p w:rsidR="001750F5" w:rsidRDefault="001750F5" w:rsidP="00D759EB">
            <w:pPr>
              <w:pStyle w:val="a7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бухгалтер; бухгалтер-ревизор; инженер; инженер по охране труда и технике безопасности; инженер-программист (программист); </w:t>
            </w:r>
            <w:r w:rsidR="00D759EB">
              <w:rPr>
                <w:sz w:val="28"/>
                <w:szCs w:val="28"/>
              </w:rPr>
              <w:t xml:space="preserve">специалист по кадрам; методист; экономист; </w:t>
            </w:r>
            <w:r>
              <w:rPr>
                <w:sz w:val="28"/>
                <w:szCs w:val="28"/>
              </w:rPr>
              <w:t>юрисконсульт</w:t>
            </w:r>
            <w:r w:rsidR="00585FE4">
              <w:rPr>
                <w:sz w:val="28"/>
                <w:szCs w:val="28"/>
              </w:rPr>
              <w:t>; инженер-энергетик (энергетик)</w:t>
            </w:r>
            <w:proofErr w:type="gramEnd"/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F5" w:rsidRDefault="00A416BD" w:rsidP="00BA5B8C">
            <w:pPr>
              <w:pStyle w:val="a7"/>
              <w:suppressLineNumbers w:val="0"/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5739</w:t>
            </w:r>
          </w:p>
        </w:tc>
      </w:tr>
      <w:tr w:rsidR="001750F5" w:rsidTr="00BA5B8C">
        <w:tc>
          <w:tcPr>
            <w:tcW w:w="7280" w:type="dxa"/>
            <w:tcBorders>
              <w:left w:val="single" w:sz="2" w:space="0" w:color="000000"/>
              <w:bottom w:val="single" w:sz="2" w:space="0" w:color="000000"/>
            </w:tcBorders>
          </w:tcPr>
          <w:p w:rsidR="001750F5" w:rsidRDefault="001750F5" w:rsidP="00BA5B8C">
            <w:pPr>
              <w:pStyle w:val="a7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категории:</w:t>
            </w:r>
          </w:p>
          <w:p w:rsidR="001750F5" w:rsidRDefault="001750F5" w:rsidP="00D759EB">
            <w:pPr>
              <w:pStyle w:val="a7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бухгалтер; бухгалтер-ревизор; инженер; инженер по охране труда и технике безопасности; инженер-программист (программист); </w:t>
            </w:r>
            <w:r w:rsidR="00D759EB">
              <w:rPr>
                <w:sz w:val="28"/>
                <w:szCs w:val="28"/>
              </w:rPr>
              <w:t xml:space="preserve">специалист по кадрам; методист; экономист; </w:t>
            </w:r>
            <w:r>
              <w:rPr>
                <w:sz w:val="28"/>
                <w:szCs w:val="28"/>
              </w:rPr>
              <w:t>юрисконсульт</w:t>
            </w:r>
            <w:r w:rsidR="00585FE4">
              <w:rPr>
                <w:sz w:val="28"/>
                <w:szCs w:val="28"/>
              </w:rPr>
              <w:t>; инженер-энергетик (энергетик)</w:t>
            </w:r>
            <w:proofErr w:type="gramEnd"/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F5" w:rsidRDefault="00585FE4" w:rsidP="00BA5B8C">
            <w:pPr>
              <w:pStyle w:val="a7"/>
              <w:suppressLineNumbers w:val="0"/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6024</w:t>
            </w:r>
          </w:p>
        </w:tc>
      </w:tr>
      <w:tr w:rsidR="001750F5" w:rsidTr="00BA5B8C">
        <w:tc>
          <w:tcPr>
            <w:tcW w:w="7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750F5" w:rsidRDefault="001750F5" w:rsidP="00BA5B8C">
            <w:pPr>
              <w:pStyle w:val="a7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ведущий:</w:t>
            </w:r>
          </w:p>
          <w:p w:rsidR="001750F5" w:rsidRDefault="001750F5" w:rsidP="00585FE4">
            <w:pPr>
              <w:pStyle w:val="a7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бухгалтер; бухгалтер-ревизор; инженер; инженер по охране труда и технике безопасности; инженер-программист (программист); </w:t>
            </w:r>
            <w:r w:rsidR="00585FE4">
              <w:rPr>
                <w:sz w:val="28"/>
                <w:szCs w:val="28"/>
              </w:rPr>
              <w:t xml:space="preserve">специалист по кадрам; </w:t>
            </w:r>
            <w:r>
              <w:rPr>
                <w:sz w:val="28"/>
                <w:szCs w:val="28"/>
              </w:rPr>
              <w:t xml:space="preserve">методист; экономист; </w:t>
            </w:r>
            <w:r w:rsidR="00585FE4">
              <w:rPr>
                <w:sz w:val="28"/>
                <w:szCs w:val="28"/>
              </w:rPr>
              <w:t>юрисконсульт; инженер-энергетик (энергетик)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F5" w:rsidRDefault="00D759EB" w:rsidP="00BA5B8C">
            <w:pPr>
              <w:pStyle w:val="a7"/>
              <w:suppressLineNumbers w:val="0"/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6324</w:t>
            </w:r>
          </w:p>
        </w:tc>
      </w:tr>
      <w:tr w:rsidR="001750F5" w:rsidTr="00BA5B8C">
        <w:tc>
          <w:tcPr>
            <w:tcW w:w="7280" w:type="dxa"/>
            <w:tcBorders>
              <w:left w:val="single" w:sz="2" w:space="0" w:color="000000"/>
              <w:bottom w:val="single" w:sz="4" w:space="0" w:color="auto"/>
            </w:tcBorders>
          </w:tcPr>
          <w:p w:rsidR="001750F5" w:rsidRDefault="001750F5" w:rsidP="00A416BD">
            <w:pPr>
              <w:pStyle w:val="a7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бухгалтера, </w:t>
            </w:r>
            <w:r w:rsidR="00D759EB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AC1A9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</w:t>
            </w:r>
            <w:r w:rsidR="00585FE4">
              <w:rPr>
                <w:sz w:val="28"/>
                <w:szCs w:val="28"/>
              </w:rPr>
              <w:t>, начальник отдела кадров; главные специалисты отделов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50F5" w:rsidRDefault="00D759EB" w:rsidP="00BA5B8C">
            <w:pPr>
              <w:pStyle w:val="a7"/>
              <w:suppressLineNumbers w:val="0"/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</w:t>
            </w:r>
          </w:p>
        </w:tc>
      </w:tr>
    </w:tbl>
    <w:p w:rsidR="00CA721B" w:rsidRDefault="00CA721B" w:rsidP="001750F5">
      <w:pPr>
        <w:rPr>
          <w:sz w:val="28"/>
          <w:szCs w:val="28"/>
        </w:rPr>
      </w:pPr>
    </w:p>
    <w:p w:rsidR="00ED04AC" w:rsidRDefault="001750F5" w:rsidP="001750F5">
      <w:r w:rsidRPr="00975152">
        <w:rPr>
          <w:sz w:val="28"/>
          <w:szCs w:val="28"/>
        </w:rPr>
        <w:t>Управляющий делами</w:t>
      </w:r>
      <w:r w:rsidR="00427615">
        <w:rPr>
          <w:sz w:val="28"/>
          <w:szCs w:val="28"/>
        </w:rPr>
        <w:tab/>
      </w:r>
      <w:r w:rsidR="00427615">
        <w:rPr>
          <w:sz w:val="28"/>
          <w:szCs w:val="28"/>
        </w:rPr>
        <w:tab/>
      </w:r>
      <w:r w:rsidR="00427615">
        <w:rPr>
          <w:sz w:val="28"/>
          <w:szCs w:val="28"/>
        </w:rPr>
        <w:tab/>
      </w:r>
      <w:r w:rsidR="00427615">
        <w:rPr>
          <w:sz w:val="28"/>
          <w:szCs w:val="28"/>
        </w:rPr>
        <w:tab/>
      </w:r>
      <w:r w:rsidR="00427615">
        <w:rPr>
          <w:sz w:val="28"/>
          <w:szCs w:val="28"/>
        </w:rPr>
        <w:tab/>
      </w:r>
      <w:r w:rsidR="00427615">
        <w:rPr>
          <w:sz w:val="28"/>
          <w:szCs w:val="28"/>
        </w:rPr>
        <w:tab/>
      </w:r>
      <w:r w:rsidR="00427615">
        <w:rPr>
          <w:sz w:val="28"/>
          <w:szCs w:val="28"/>
        </w:rPr>
        <w:tab/>
      </w:r>
      <w:r w:rsidR="00427615">
        <w:rPr>
          <w:sz w:val="28"/>
          <w:szCs w:val="28"/>
        </w:rPr>
        <w:tab/>
        <w:t>И.В. Орлова</w:t>
      </w:r>
    </w:p>
    <w:sectPr w:rsidR="00ED04AC" w:rsidSect="0072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01D9"/>
    <w:multiLevelType w:val="hybridMultilevel"/>
    <w:tmpl w:val="EC2E4524"/>
    <w:lvl w:ilvl="0" w:tplc="76506AFE">
      <w:start w:val="2"/>
      <w:numFmt w:val="upperRoman"/>
      <w:lvlText w:val="%1.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0F5"/>
    <w:rsid w:val="00020457"/>
    <w:rsid w:val="000543BF"/>
    <w:rsid w:val="000F417B"/>
    <w:rsid w:val="000F5944"/>
    <w:rsid w:val="001750F5"/>
    <w:rsid w:val="00221D43"/>
    <w:rsid w:val="00280585"/>
    <w:rsid w:val="002D144F"/>
    <w:rsid w:val="003A1CAE"/>
    <w:rsid w:val="003B3CE1"/>
    <w:rsid w:val="003D1DC6"/>
    <w:rsid w:val="00427615"/>
    <w:rsid w:val="00437A61"/>
    <w:rsid w:val="004D7A87"/>
    <w:rsid w:val="004F636D"/>
    <w:rsid w:val="005025A8"/>
    <w:rsid w:val="00550571"/>
    <w:rsid w:val="00585FE4"/>
    <w:rsid w:val="005B7E97"/>
    <w:rsid w:val="0068111E"/>
    <w:rsid w:val="007230D4"/>
    <w:rsid w:val="00822DB1"/>
    <w:rsid w:val="008C7ED9"/>
    <w:rsid w:val="009055EF"/>
    <w:rsid w:val="009A69EC"/>
    <w:rsid w:val="00A16C57"/>
    <w:rsid w:val="00A248AE"/>
    <w:rsid w:val="00A416BD"/>
    <w:rsid w:val="00A678E6"/>
    <w:rsid w:val="00AC1A95"/>
    <w:rsid w:val="00B1702F"/>
    <w:rsid w:val="00B175D4"/>
    <w:rsid w:val="00B226C3"/>
    <w:rsid w:val="00B40B70"/>
    <w:rsid w:val="00B763BA"/>
    <w:rsid w:val="00BE443D"/>
    <w:rsid w:val="00C07185"/>
    <w:rsid w:val="00C2457A"/>
    <w:rsid w:val="00C40668"/>
    <w:rsid w:val="00CA32E9"/>
    <w:rsid w:val="00CA721B"/>
    <w:rsid w:val="00CD1462"/>
    <w:rsid w:val="00D021FA"/>
    <w:rsid w:val="00D564ED"/>
    <w:rsid w:val="00D759EB"/>
    <w:rsid w:val="00D85E39"/>
    <w:rsid w:val="00E51204"/>
    <w:rsid w:val="00EA35A9"/>
    <w:rsid w:val="00ED04AC"/>
    <w:rsid w:val="00ED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0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0F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AC1A95"/>
    <w:pPr>
      <w:tabs>
        <w:tab w:val="left" w:pos="5529"/>
      </w:tabs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175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1750F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1750F5"/>
    <w:pPr>
      <w:spacing w:after="120" w:line="276" w:lineRule="auto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750F5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одержимое таблицы"/>
    <w:basedOn w:val="a"/>
    <w:uiPriority w:val="99"/>
    <w:rsid w:val="001750F5"/>
    <w:pPr>
      <w:widowControl w:val="0"/>
      <w:suppressLineNumbers/>
      <w:suppressAutoHyphens/>
    </w:pPr>
  </w:style>
  <w:style w:type="character" w:customStyle="1" w:styleId="10">
    <w:name w:val="Заголовок 1 Знак"/>
    <w:basedOn w:val="a0"/>
    <w:link w:val="1"/>
    <w:rsid w:val="001750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50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rsid w:val="005B7E9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0093;fld=134;dst=10007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737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53E8-8350-448A-AFB6-4EC991A7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tsinkova</cp:lastModifiedBy>
  <cp:revision>17</cp:revision>
  <cp:lastPrinted>2013-01-24T13:45:00Z</cp:lastPrinted>
  <dcterms:created xsi:type="dcterms:W3CDTF">2013-01-15T09:47:00Z</dcterms:created>
  <dcterms:modified xsi:type="dcterms:W3CDTF">2013-02-04T06:13:00Z</dcterms:modified>
</cp:coreProperties>
</file>