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7B" w:rsidRDefault="00CC6F7B" w:rsidP="00F4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</w:t>
      </w:r>
      <w:r w:rsidR="00F472D7">
        <w:rPr>
          <w:rFonts w:ascii="Times New Roman" w:hAnsi="Times New Roman" w:cs="Times New Roman"/>
          <w:sz w:val="24"/>
          <w:szCs w:val="24"/>
        </w:rPr>
        <w:t xml:space="preserve"> города Волгодонска «Развитие культуры города Волгодонска</w:t>
      </w:r>
      <w:r w:rsidR="005408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72D7">
        <w:rPr>
          <w:rFonts w:ascii="Times New Roman" w:hAnsi="Times New Roman" w:cs="Times New Roman"/>
          <w:sz w:val="24"/>
          <w:szCs w:val="24"/>
        </w:rPr>
        <w:tab/>
      </w:r>
      <w:r w:rsidR="00F472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D7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472D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349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839"/>
        <w:gridCol w:w="4539"/>
        <w:gridCol w:w="1390"/>
        <w:gridCol w:w="1541"/>
        <w:gridCol w:w="1038"/>
        <w:gridCol w:w="1134"/>
        <w:gridCol w:w="1633"/>
      </w:tblGrid>
      <w:tr w:rsidR="00CC6F7B" w:rsidTr="00F472D7">
        <w:tc>
          <w:tcPr>
            <w:tcW w:w="533" w:type="dxa"/>
            <w:vMerge w:val="restart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ятия ведомственной целевой программы,</w:t>
            </w:r>
          </w:p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9" w:type="dxa"/>
            <w:vMerge w:val="restart"/>
          </w:tcPr>
          <w:p w:rsidR="00CC6F7B" w:rsidRPr="00BE3E58" w:rsidRDefault="00CC6F7B" w:rsidP="00297D2A">
            <w:pPr>
              <w:pStyle w:val="ConsPlusCell"/>
              <w:ind w:left="-217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539" w:type="dxa"/>
            <w:vMerge w:val="restart"/>
            <w:vAlign w:val="center"/>
          </w:tcPr>
          <w:p w:rsidR="00CC6F7B" w:rsidRPr="00BE3E58" w:rsidRDefault="00CC6F7B" w:rsidP="00297D2A">
            <w:pPr>
              <w:pStyle w:val="ConsPlusCell"/>
              <w:ind w:left="-217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="00F472D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мероприятия (краткое описание)</w:t>
            </w:r>
          </w:p>
        </w:tc>
        <w:tc>
          <w:tcPr>
            <w:tcW w:w="1390" w:type="dxa"/>
            <w:vMerge w:val="restart"/>
          </w:tcPr>
          <w:p w:rsidR="00CC6F7B" w:rsidRPr="00BE3E58" w:rsidRDefault="00CC6F7B" w:rsidP="00297D2A">
            <w:pPr>
              <w:pStyle w:val="ConsPlusCell"/>
              <w:ind w:left="-217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дата начала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41" w:type="dxa"/>
            <w:vMerge w:val="restart"/>
          </w:tcPr>
          <w:p w:rsidR="00CC6F7B" w:rsidRPr="00BE3E58" w:rsidRDefault="00CC6F7B" w:rsidP="00297D2A">
            <w:pPr>
              <w:pStyle w:val="ConsPlusCell"/>
              <w:ind w:left="-217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72D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172" w:type="dxa"/>
            <w:gridSpan w:val="2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58">
              <w:rPr>
                <w:rFonts w:ascii="Times New Roman" w:hAnsi="Times New Roman" w:cs="Times New Roman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633" w:type="dxa"/>
            <w:vMerge w:val="restart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58">
              <w:rPr>
                <w:rFonts w:ascii="Times New Roman" w:hAnsi="Times New Roman" w:cs="Times New Roman"/>
              </w:rPr>
              <w:t xml:space="preserve">Заключено   </w:t>
            </w:r>
            <w:r w:rsidRPr="00BE3E58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BE3E58">
              <w:rPr>
                <w:rFonts w:ascii="Times New Roman" w:hAnsi="Times New Roman" w:cs="Times New Roman"/>
              </w:rPr>
              <w:br/>
            </w:r>
            <w:hyperlink r:id="rId5" w:anchor="Par1414" w:history="1">
              <w:r w:rsidRPr="00BE3E58">
                <w:rPr>
                  <w:rStyle w:val="a4"/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CC6F7B" w:rsidTr="00F472D7">
        <w:tc>
          <w:tcPr>
            <w:tcW w:w="533" w:type="dxa"/>
            <w:vMerge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F7B" w:rsidRPr="00BE3E58" w:rsidRDefault="00CC6F7B" w:rsidP="00CC6F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58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58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6" w:anchor="Par1414" w:history="1">
              <w:r w:rsidRPr="00BE3E58">
                <w:rPr>
                  <w:rStyle w:val="a4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633" w:type="dxa"/>
            <w:vMerge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7B" w:rsidTr="00F472D7">
        <w:tc>
          <w:tcPr>
            <w:tcW w:w="533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6F7B" w:rsidTr="00F472D7">
        <w:tc>
          <w:tcPr>
            <w:tcW w:w="533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C6F7B" w:rsidRDefault="00CC6F7B" w:rsidP="00CC6F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E58">
              <w:rPr>
                <w:rFonts w:ascii="Times New Roman" w:hAnsi="Times New Roman"/>
                <w:b/>
              </w:rPr>
              <w:t>Подпрограмма 1 "Дополнительное образование в сфере культуры</w:t>
            </w:r>
          </w:p>
        </w:tc>
        <w:tc>
          <w:tcPr>
            <w:tcW w:w="1839" w:type="dxa"/>
          </w:tcPr>
          <w:p w:rsidR="00CC6F7B" w:rsidRDefault="00CC6F7B" w:rsidP="00CC6F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E58">
              <w:rPr>
                <w:rFonts w:ascii="Times New Roman" w:hAnsi="Times New Roman"/>
              </w:rPr>
              <w:t xml:space="preserve">Заместитель начальника                    </w:t>
            </w: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Просвернина</w:t>
            </w:r>
            <w:proofErr w:type="spellEnd"/>
            <w:r w:rsidRPr="00BE3E58">
              <w:rPr>
                <w:rFonts w:ascii="Times New Roman" w:hAnsi="Times New Roman"/>
              </w:rPr>
              <w:t xml:space="preserve">              Главный бухгалтер </w:t>
            </w:r>
            <w:proofErr w:type="spellStart"/>
            <w:r w:rsidRPr="00BE3E58">
              <w:rPr>
                <w:rFonts w:ascii="Times New Roman" w:hAnsi="Times New Roman"/>
              </w:rPr>
              <w:t>В.А.Фесенко</w:t>
            </w:r>
            <w:proofErr w:type="spellEnd"/>
          </w:p>
        </w:tc>
        <w:tc>
          <w:tcPr>
            <w:tcW w:w="4539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80" w:rsidRDefault="00C81F80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F7B" w:rsidRPr="002C5386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70339,7</w:t>
            </w:r>
          </w:p>
        </w:tc>
        <w:tc>
          <w:tcPr>
            <w:tcW w:w="1134" w:type="dxa"/>
          </w:tcPr>
          <w:p w:rsidR="00CC6F7B" w:rsidRPr="002C5386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42902,7</w:t>
            </w:r>
          </w:p>
        </w:tc>
        <w:tc>
          <w:tcPr>
            <w:tcW w:w="1633" w:type="dxa"/>
          </w:tcPr>
          <w:p w:rsidR="00CC6F7B" w:rsidRPr="002C5386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4420,8</w:t>
            </w:r>
          </w:p>
        </w:tc>
      </w:tr>
      <w:tr w:rsidR="00CC6F7B" w:rsidTr="00F472D7">
        <w:tc>
          <w:tcPr>
            <w:tcW w:w="533" w:type="dxa"/>
          </w:tcPr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2" w:type="dxa"/>
          </w:tcPr>
          <w:p w:rsidR="00CC6F7B" w:rsidRDefault="00CC6F7B" w:rsidP="00CC6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E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CC6F7B" w:rsidRPr="00BE3E58" w:rsidRDefault="00CC6F7B" w:rsidP="00CC6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E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</w:t>
            </w:r>
          </w:p>
          <w:p w:rsidR="00CC6F7B" w:rsidRPr="00BE3E58" w:rsidRDefault="00CC6F7B" w:rsidP="00CC6F7B">
            <w:pPr>
              <w:pStyle w:val="ConsPlusNonformat"/>
              <w:rPr>
                <w:rFonts w:ascii="Times New Roman" w:hAnsi="Times New Roman"/>
                <w:b/>
              </w:rPr>
            </w:pPr>
            <w:r w:rsidRPr="00BE3E58">
              <w:rPr>
                <w:rFonts w:ascii="Times New Roman" w:hAnsi="Times New Roman" w:cs="Times New Roman"/>
              </w:rPr>
              <w:t>Обеспечение сохранения и развития системы дополнительного образования детей</w:t>
            </w:r>
          </w:p>
        </w:tc>
        <w:tc>
          <w:tcPr>
            <w:tcW w:w="1839" w:type="dxa"/>
          </w:tcPr>
          <w:p w:rsidR="00CC6F7B" w:rsidRPr="00BE3E58" w:rsidRDefault="00CC6F7B" w:rsidP="00CC6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E58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BE3E58">
              <w:rPr>
                <w:rFonts w:ascii="Times New Roman" w:hAnsi="Times New Roman"/>
                <w:sz w:val="20"/>
                <w:szCs w:val="20"/>
              </w:rPr>
              <w:t>Н.А.Сидорова</w:t>
            </w:r>
            <w:proofErr w:type="spellEnd"/>
            <w:r w:rsidRPr="00BE3E58">
              <w:rPr>
                <w:rFonts w:ascii="Times New Roman" w:hAnsi="Times New Roman"/>
                <w:sz w:val="20"/>
                <w:szCs w:val="20"/>
              </w:rPr>
              <w:t>,</w:t>
            </w:r>
            <w:r w:rsidRPr="00BE3E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дополнительного образования детей</w:t>
            </w:r>
          </w:p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CC6F7B" w:rsidRDefault="00CC6F7B" w:rsidP="00CC6F7B">
            <w:pPr>
              <w:pStyle w:val="ConsPlusNonformat"/>
              <w:ind w:firstLine="604"/>
              <w:jc w:val="both"/>
              <w:rPr>
                <w:rFonts w:ascii="Times New Roman" w:hAnsi="Times New Roman" w:cs="Times New Roman"/>
                <w:szCs w:val="24"/>
              </w:rPr>
            </w:pPr>
            <w:r w:rsidRPr="00CC6F7B">
              <w:rPr>
                <w:rFonts w:ascii="Times New Roman" w:hAnsi="Times New Roman" w:cs="Times New Roman"/>
                <w:szCs w:val="24"/>
              </w:rPr>
              <w:t>В 1 полугодии 2014 года  в  школах искусств обучалось  2595 учащихся, что на 2,8% больше, чем в аналогичный период прошлого года. Увеличение набора учащихся по сравнению с предыдущим периодом годом было достигнуто на отделениях: изобразительное искусство, театральное искусство, хореография</w:t>
            </w:r>
            <w:r w:rsidR="007A5D1C">
              <w:rPr>
                <w:rFonts w:ascii="Times New Roman" w:hAnsi="Times New Roman" w:cs="Times New Roman"/>
                <w:szCs w:val="24"/>
              </w:rPr>
              <w:t>;</w:t>
            </w:r>
            <w:r w:rsidRPr="00CC6F7B">
              <w:rPr>
                <w:rFonts w:ascii="Times New Roman" w:hAnsi="Times New Roman" w:cs="Times New Roman"/>
                <w:szCs w:val="24"/>
              </w:rPr>
              <w:t xml:space="preserve"> уменьшение контингента: народные инструменты, фортепиано, хоровое пение. </w:t>
            </w:r>
          </w:p>
          <w:p w:rsidR="00CC6F7B" w:rsidRDefault="00CC6F7B" w:rsidP="00CC6F7B">
            <w:pPr>
              <w:pStyle w:val="ConsPlusNonformat"/>
              <w:ind w:firstLine="604"/>
              <w:jc w:val="both"/>
              <w:rPr>
                <w:rFonts w:ascii="Times New Roman" w:hAnsi="Times New Roman" w:cs="Times New Roman"/>
                <w:szCs w:val="24"/>
              </w:rPr>
            </w:pPr>
            <w:r w:rsidRPr="00CC6F7B">
              <w:rPr>
                <w:rFonts w:ascii="Times New Roman" w:hAnsi="Times New Roman" w:cs="Times New Roman"/>
                <w:szCs w:val="24"/>
              </w:rPr>
              <w:t xml:space="preserve">Контрольная цифра муниципальной программы города Волгодонска «Развитие культуры города Волгодонска» -2500 учащихся, </w:t>
            </w:r>
            <w:r w:rsidR="00540871">
              <w:rPr>
                <w:rFonts w:ascii="Times New Roman" w:hAnsi="Times New Roman" w:cs="Times New Roman"/>
                <w:szCs w:val="24"/>
              </w:rPr>
              <w:t xml:space="preserve">план перевыполнен на 95 </w:t>
            </w:r>
            <w:r w:rsidR="00540871" w:rsidRPr="00B250B0">
              <w:rPr>
                <w:rFonts w:ascii="Times New Roman" w:hAnsi="Times New Roman" w:cs="Times New Roman"/>
                <w:szCs w:val="24"/>
              </w:rPr>
              <w:t>человек</w:t>
            </w:r>
            <w:r w:rsidR="00B250B0" w:rsidRPr="00B250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0871" w:rsidRPr="00B250B0">
              <w:rPr>
                <w:rFonts w:ascii="Times New Roman" w:hAnsi="Times New Roman" w:cs="Times New Roman"/>
                <w:szCs w:val="24"/>
              </w:rPr>
              <w:t>(2.8%)</w:t>
            </w:r>
          </w:p>
          <w:p w:rsidR="00CC6F7B" w:rsidRDefault="00CC6F7B" w:rsidP="00CC6F7B">
            <w:pPr>
              <w:pStyle w:val="ConsPlusNonformat"/>
              <w:ind w:firstLine="604"/>
              <w:jc w:val="both"/>
              <w:rPr>
                <w:rFonts w:ascii="Times New Roman" w:hAnsi="Times New Roman" w:cs="Times New Roman"/>
                <w:szCs w:val="24"/>
              </w:rPr>
            </w:pPr>
            <w:r w:rsidRPr="00CC6F7B">
              <w:rPr>
                <w:rFonts w:ascii="Times New Roman" w:hAnsi="Times New Roman" w:cs="Times New Roman"/>
                <w:szCs w:val="24"/>
              </w:rPr>
              <w:t xml:space="preserve">Обучение реализовывалось по 24 основным образовательным программам. </w:t>
            </w:r>
          </w:p>
          <w:p w:rsidR="00CC6F7B" w:rsidRPr="00CC6F7B" w:rsidRDefault="00CC6F7B" w:rsidP="00CC6F7B">
            <w:pPr>
              <w:pStyle w:val="ConsPlusNonformat"/>
              <w:ind w:firstLine="604"/>
              <w:jc w:val="both"/>
              <w:rPr>
                <w:rFonts w:ascii="Times New Roman" w:hAnsi="Times New Roman" w:cs="Times New Roman"/>
                <w:szCs w:val="24"/>
              </w:rPr>
            </w:pPr>
            <w:r w:rsidRPr="00CC6F7B">
              <w:rPr>
                <w:rFonts w:ascii="Times New Roman" w:hAnsi="Times New Roman" w:cs="Times New Roman"/>
                <w:szCs w:val="24"/>
              </w:rPr>
              <w:t>С принятием нового закона «</w:t>
            </w:r>
            <w:r w:rsidRPr="00BA69DE">
              <w:rPr>
                <w:rFonts w:ascii="Times New Roman" w:hAnsi="Times New Roman" w:cs="Times New Roman"/>
                <w:szCs w:val="24"/>
              </w:rPr>
              <w:t xml:space="preserve">Об </w:t>
            </w:r>
            <w:r w:rsidR="00540871" w:rsidRPr="00BA69DE">
              <w:rPr>
                <w:rFonts w:ascii="Times New Roman" w:hAnsi="Times New Roman" w:cs="Times New Roman"/>
                <w:szCs w:val="24"/>
              </w:rPr>
              <w:t>образовани</w:t>
            </w:r>
            <w:r w:rsidR="00BA69DE">
              <w:rPr>
                <w:rFonts w:ascii="Times New Roman" w:hAnsi="Times New Roman" w:cs="Times New Roman"/>
                <w:szCs w:val="24"/>
              </w:rPr>
              <w:t>и</w:t>
            </w:r>
            <w:r w:rsidR="00540871" w:rsidRPr="00BA69DE">
              <w:rPr>
                <w:rFonts w:ascii="Times New Roman" w:hAnsi="Times New Roman" w:cs="Times New Roman"/>
                <w:szCs w:val="24"/>
              </w:rPr>
              <w:t>»</w:t>
            </w:r>
            <w:r w:rsidRPr="0054087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DA5C4E" w:rsidRPr="00DA5C4E">
              <w:rPr>
                <w:rFonts w:ascii="Times New Roman" w:hAnsi="Times New Roman" w:cs="Times New Roman"/>
                <w:szCs w:val="24"/>
              </w:rPr>
              <w:t xml:space="preserve">школы искусств </w:t>
            </w:r>
            <w:r w:rsidRPr="00CC6F7B">
              <w:rPr>
                <w:rFonts w:ascii="Times New Roman" w:hAnsi="Times New Roman" w:cs="Times New Roman"/>
                <w:szCs w:val="24"/>
              </w:rPr>
              <w:t>получили новый статус - учреждений дополнительного предпрофессионального образования.   Таким образом, детские школы искусств официально признаны начальной ступенью профессионального образования в сфере культуры и искусства.</w:t>
            </w:r>
          </w:p>
          <w:p w:rsidR="00CC6F7B" w:rsidRPr="00CC6F7B" w:rsidRDefault="00CC6F7B" w:rsidP="00CC6F7B">
            <w:pPr>
              <w:pStyle w:val="ConsPlusNonformat"/>
              <w:ind w:firstLine="604"/>
              <w:jc w:val="both"/>
              <w:rPr>
                <w:rFonts w:ascii="Times New Roman" w:hAnsi="Times New Roman" w:cs="Times New Roman"/>
                <w:szCs w:val="24"/>
              </w:rPr>
            </w:pPr>
            <w:r w:rsidRPr="00CC6F7B">
              <w:rPr>
                <w:rFonts w:ascii="Times New Roman" w:hAnsi="Times New Roman" w:cs="Times New Roman"/>
                <w:szCs w:val="24"/>
              </w:rPr>
              <w:lastRenderedPageBreak/>
              <w:t xml:space="preserve"> В 2014 году все шесть школ искусств работали по шести предпрофессиональным образовательным программам. На предпрофессиональных образовательных </w:t>
            </w:r>
            <w:r w:rsidRPr="007D1319">
              <w:rPr>
                <w:rFonts w:ascii="Times New Roman" w:hAnsi="Times New Roman" w:cs="Times New Roman"/>
                <w:szCs w:val="24"/>
              </w:rPr>
              <w:t>программах</w:t>
            </w:r>
            <w:r w:rsidR="00540871" w:rsidRPr="007D13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1319">
              <w:rPr>
                <w:rFonts w:ascii="Times New Roman" w:hAnsi="Times New Roman" w:cs="Times New Roman"/>
                <w:szCs w:val="24"/>
              </w:rPr>
              <w:t xml:space="preserve"> обуча</w:t>
            </w:r>
            <w:r w:rsidR="00540871" w:rsidRPr="007D1319">
              <w:rPr>
                <w:rFonts w:ascii="Times New Roman" w:hAnsi="Times New Roman" w:cs="Times New Roman"/>
                <w:szCs w:val="24"/>
              </w:rPr>
              <w:t>лись</w:t>
            </w:r>
            <w:r w:rsidRPr="007D13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F7B">
              <w:rPr>
                <w:rFonts w:ascii="Times New Roman" w:hAnsi="Times New Roman" w:cs="Times New Roman"/>
                <w:szCs w:val="24"/>
              </w:rPr>
              <w:t>176 учащихся.</w:t>
            </w:r>
          </w:p>
          <w:p w:rsidR="00CC6F7B" w:rsidRPr="00CC6F7B" w:rsidRDefault="00CC6F7B" w:rsidP="00CC6F7B">
            <w:pPr>
              <w:pStyle w:val="ConsPlusNonformat"/>
              <w:ind w:firstLine="604"/>
              <w:jc w:val="both"/>
              <w:rPr>
                <w:rFonts w:ascii="Times New Roman" w:hAnsi="Times New Roman" w:cs="Times New Roman"/>
                <w:szCs w:val="24"/>
              </w:rPr>
            </w:pPr>
            <w:r w:rsidRPr="00CC6F7B">
              <w:rPr>
                <w:rFonts w:ascii="Times New Roman" w:hAnsi="Times New Roman" w:cs="Times New Roman"/>
                <w:szCs w:val="24"/>
              </w:rPr>
              <w:t>Новые требования к обучению по предпрофессиональным образовательным программам предполагают наличие в педагогическом коллективе 25% преподавателей с высшим профессиональным образованием. В  наших школах таких преподавателей 40%. Так, преподавателей с высшей категорией в 2014 году в школах иску</w:t>
            </w:r>
            <w:proofErr w:type="gramStart"/>
            <w:r w:rsidRPr="00CC6F7B">
              <w:rPr>
                <w:rFonts w:ascii="Times New Roman" w:hAnsi="Times New Roman" w:cs="Times New Roman"/>
                <w:szCs w:val="24"/>
              </w:rPr>
              <w:t>сств ст</w:t>
            </w:r>
            <w:proofErr w:type="gramEnd"/>
            <w:r w:rsidRPr="00CC6F7B">
              <w:rPr>
                <w:rFonts w:ascii="Times New Roman" w:hAnsi="Times New Roman" w:cs="Times New Roman"/>
                <w:szCs w:val="24"/>
              </w:rPr>
              <w:t>ало на 2% больше, чем в предыдущем году, с первой категорией - больше на 10%.</w:t>
            </w:r>
          </w:p>
          <w:p w:rsidR="00CC6F7B" w:rsidRPr="00CC6F7B" w:rsidRDefault="00CC6F7B" w:rsidP="00CC6F7B">
            <w:pPr>
              <w:pStyle w:val="ConsPlusNonformat"/>
              <w:ind w:firstLine="604"/>
              <w:jc w:val="both"/>
              <w:rPr>
                <w:rFonts w:ascii="Times New Roman" w:hAnsi="Times New Roman" w:cs="Times New Roman"/>
                <w:szCs w:val="24"/>
              </w:rPr>
            </w:pPr>
            <w:r w:rsidRPr="00CC6F7B">
              <w:rPr>
                <w:rFonts w:ascii="Times New Roman" w:hAnsi="Times New Roman" w:cs="Times New Roman"/>
                <w:szCs w:val="24"/>
              </w:rPr>
              <w:t xml:space="preserve">Учащиеся школ искусств в 1 полугодии 2014 году получили 457 дипломов конкурсов и фестивалей, что на 23% больше, чем в первом полугодии предыдущего года. </w:t>
            </w:r>
          </w:p>
          <w:p w:rsidR="00CC6F7B" w:rsidRDefault="00CC6F7B" w:rsidP="00CC6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C6F7B" w:rsidRPr="0039107C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541" w:type="dxa"/>
          </w:tcPr>
          <w:p w:rsidR="00CC6F7B" w:rsidRPr="0039107C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C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CC6F7B" w:rsidRPr="0039107C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69543,2</w:t>
            </w:r>
          </w:p>
        </w:tc>
        <w:tc>
          <w:tcPr>
            <w:tcW w:w="1134" w:type="dxa"/>
          </w:tcPr>
          <w:p w:rsidR="00CC6F7B" w:rsidRPr="0039107C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C">
              <w:rPr>
                <w:rFonts w:ascii="Times New Roman" w:hAnsi="Times New Roman" w:cs="Times New Roman"/>
                <w:sz w:val="20"/>
                <w:szCs w:val="20"/>
              </w:rPr>
              <w:t>42494,9</w:t>
            </w:r>
          </w:p>
        </w:tc>
        <w:tc>
          <w:tcPr>
            <w:tcW w:w="1633" w:type="dxa"/>
          </w:tcPr>
          <w:p w:rsidR="00CC6F7B" w:rsidRPr="0039107C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7C">
              <w:rPr>
                <w:rFonts w:ascii="Times New Roman" w:hAnsi="Times New Roman" w:cs="Times New Roman"/>
                <w:sz w:val="20"/>
                <w:szCs w:val="20"/>
              </w:rPr>
              <w:t>3 879,3</w:t>
            </w:r>
          </w:p>
        </w:tc>
      </w:tr>
      <w:tr w:rsidR="00CC6F7B" w:rsidTr="00FC4B67">
        <w:trPr>
          <w:trHeight w:val="1595"/>
        </w:trPr>
        <w:tc>
          <w:tcPr>
            <w:tcW w:w="533" w:type="dxa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2" w:type="dxa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1.2 -  обеспечение первичных мер пожарной безопасности</w:t>
            </w:r>
          </w:p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CC6F7B" w:rsidRPr="00BE3E58" w:rsidRDefault="00CC6F7B" w:rsidP="00297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E58">
              <w:rPr>
                <w:rFonts w:ascii="Times New Roman" w:hAnsi="Times New Roman"/>
                <w:sz w:val="20"/>
                <w:szCs w:val="20"/>
              </w:rPr>
              <w:t>Ведущий специалист О.А.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>Назаренко</w:t>
            </w:r>
            <w:r w:rsidRPr="00BE3E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дополнительного образования детей</w:t>
            </w:r>
          </w:p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FC4B67" w:rsidRDefault="001315D3" w:rsidP="00FC4B6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0871" w:rsidRPr="008F58D9">
              <w:rPr>
                <w:rFonts w:ascii="Times New Roman" w:hAnsi="Times New Roman" w:cs="Times New Roman"/>
                <w:sz w:val="20"/>
                <w:szCs w:val="20"/>
              </w:rPr>
              <w:t>аключили</w:t>
            </w:r>
            <w:r w:rsidR="00CC6F7B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>24 контракта</w:t>
            </w:r>
            <w:r w:rsidR="00CC6F7B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на техническое обслуживание АПС, </w:t>
            </w:r>
            <w:proofErr w:type="spellStart"/>
            <w:r w:rsidR="00CC6F7B" w:rsidRPr="008F58D9">
              <w:rPr>
                <w:rFonts w:ascii="Times New Roman" w:hAnsi="Times New Roman" w:cs="Times New Roman"/>
                <w:sz w:val="20"/>
                <w:szCs w:val="20"/>
              </w:rPr>
              <w:t>профизмерение</w:t>
            </w:r>
            <w:proofErr w:type="spellEnd"/>
            <w:r w:rsidR="00540871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F7B" w:rsidRPr="008F58D9">
              <w:rPr>
                <w:rFonts w:ascii="Times New Roman" w:hAnsi="Times New Roman" w:cs="Times New Roman"/>
                <w:sz w:val="20"/>
                <w:szCs w:val="20"/>
              </w:rPr>
              <w:t>и испытание электрооборудования, техническое обслужива</w:t>
            </w:r>
            <w:r w:rsidR="000E332A" w:rsidRPr="008F58D9">
              <w:rPr>
                <w:rFonts w:ascii="Times New Roman" w:hAnsi="Times New Roman" w:cs="Times New Roman"/>
                <w:sz w:val="20"/>
                <w:szCs w:val="20"/>
              </w:rPr>
              <w:t>ние средств АПС с радиосигналом.</w:t>
            </w:r>
          </w:p>
          <w:p w:rsidR="00CC6F7B" w:rsidRPr="00FC4B67" w:rsidRDefault="00CC6F7B" w:rsidP="00FC4B67">
            <w:pPr>
              <w:tabs>
                <w:tab w:val="left" w:pos="3340"/>
              </w:tabs>
              <w:rPr>
                <w:lang w:eastAsia="ru-RU"/>
              </w:rPr>
            </w:pPr>
          </w:p>
        </w:tc>
        <w:tc>
          <w:tcPr>
            <w:tcW w:w="1390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CC6F7B" w:rsidRPr="00BE3E58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1134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304,8</w:t>
            </w:r>
          </w:p>
        </w:tc>
        <w:tc>
          <w:tcPr>
            <w:tcW w:w="1633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438,5</w:t>
            </w:r>
          </w:p>
        </w:tc>
      </w:tr>
      <w:tr w:rsidR="00CC6F7B" w:rsidTr="00F472D7">
        <w:tc>
          <w:tcPr>
            <w:tcW w:w="533" w:type="dxa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2" w:type="dxa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1.3 -  обеспечение организации  и проведения  культурно-массовых мероприятий</w:t>
            </w:r>
          </w:p>
        </w:tc>
        <w:tc>
          <w:tcPr>
            <w:tcW w:w="1839" w:type="dxa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Сидорова, учреждения дополнительного образования детей</w:t>
            </w:r>
          </w:p>
        </w:tc>
        <w:tc>
          <w:tcPr>
            <w:tcW w:w="4539" w:type="dxa"/>
          </w:tcPr>
          <w:p w:rsidR="00CC6F7B" w:rsidRPr="00BE3E58" w:rsidRDefault="00CC6F7B" w:rsidP="00DD37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В школах искусств города Волгодонска в 1 полугодии 2014 года было проведено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871" w:rsidRPr="007B3069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  <w:r w:rsidR="007B3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при годовом плане 1</w:t>
            </w:r>
            <w:r w:rsidR="00540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. Остальные мероприятия запланированы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полугодие.</w:t>
            </w:r>
          </w:p>
          <w:p w:rsidR="00CC6F7B" w:rsidRPr="00BE3E58" w:rsidRDefault="00CC6F7B" w:rsidP="00DD37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В МОУ ДОД ДТШ был проведен Областной конкурс «Театральная весна». </w:t>
            </w:r>
          </w:p>
          <w:p w:rsidR="00CC6F7B" w:rsidRDefault="00CC6F7B" w:rsidP="00DD373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E5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80CCD">
              <w:rPr>
                <w:rFonts w:ascii="Times New Roman" w:hAnsi="Times New Roman"/>
                <w:sz w:val="20"/>
                <w:szCs w:val="20"/>
              </w:rPr>
              <w:t>двух номинациях</w:t>
            </w:r>
            <w:r w:rsidR="004128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4128A8">
              <w:rPr>
                <w:rFonts w:ascii="Times New Roman" w:hAnsi="Times New Roman"/>
                <w:sz w:val="20"/>
                <w:szCs w:val="20"/>
              </w:rPr>
              <w:t>драматическая</w:t>
            </w:r>
            <w:proofErr w:type="gramEnd"/>
            <w:r w:rsidR="004128A8">
              <w:rPr>
                <w:rFonts w:ascii="Times New Roman" w:hAnsi="Times New Roman"/>
                <w:sz w:val="20"/>
                <w:szCs w:val="20"/>
              </w:rPr>
              <w:t xml:space="preserve"> и литературная)</w:t>
            </w:r>
            <w:r w:rsidR="00A80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="00A80CCD">
              <w:rPr>
                <w:rFonts w:ascii="Times New Roman" w:hAnsi="Times New Roman"/>
                <w:sz w:val="20"/>
                <w:szCs w:val="20"/>
              </w:rPr>
              <w:t>а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приняли участие 21 творческий коллектив из городов: </w:t>
            </w:r>
            <w:proofErr w:type="gramStart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Азов, Волгодонск, Сальск, Таганрог, Новошахтинск, Зверево, Гуково, Каменск-Шахтинский, Шахты, Пролетарск, Азовского, </w:t>
            </w:r>
            <w:proofErr w:type="spellStart"/>
            <w:r w:rsidRPr="00BE3E58">
              <w:rPr>
                <w:rFonts w:ascii="Times New Roman" w:hAnsi="Times New Roman"/>
                <w:sz w:val="20"/>
                <w:szCs w:val="20"/>
              </w:rPr>
              <w:t>Зимовниковского</w:t>
            </w:r>
            <w:proofErr w:type="spell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районов, а также из поселка Зимовники, села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Чалтырь и села </w:t>
            </w:r>
            <w:proofErr w:type="spellStart"/>
            <w:r w:rsidRPr="00BE3E58">
              <w:rPr>
                <w:rFonts w:ascii="Times New Roman" w:hAnsi="Times New Roman"/>
                <w:sz w:val="20"/>
                <w:szCs w:val="20"/>
              </w:rPr>
              <w:t>Кашары</w:t>
            </w:r>
            <w:proofErr w:type="spellEnd"/>
            <w:r w:rsidR="00A80C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 В литературной номинации (до 16 лет)</w:t>
            </w:r>
            <w:r w:rsidR="00F12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>Гран-при получил коллектив из Волгодонска - Учебный театр «Три угла</w:t>
            </w:r>
            <w:proofErr w:type="gramStart"/>
            <w:r w:rsidRPr="00BE3E58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МОУ ДОД ДТШ, руководитель Дмитрий </w:t>
            </w:r>
            <w:proofErr w:type="spellStart"/>
            <w:r w:rsidRPr="00BE3E58">
              <w:rPr>
                <w:rFonts w:ascii="Times New Roman" w:hAnsi="Times New Roman"/>
                <w:sz w:val="20"/>
                <w:szCs w:val="20"/>
              </w:rPr>
              <w:t>Щавлев</w:t>
            </w:r>
            <w:proofErr w:type="spell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, спектакль «Конек-горбунок»). </w:t>
            </w:r>
            <w:proofErr w:type="gramStart"/>
            <w:r w:rsidRPr="00BE3E58">
              <w:rPr>
                <w:rFonts w:ascii="Times New Roman" w:hAnsi="Times New Roman"/>
                <w:sz w:val="20"/>
                <w:szCs w:val="20"/>
              </w:rPr>
              <w:t>В первой (детской) возрастной категории в драматических спектаклях: второе место – Народный театральный коллектив «Этюд-студия» (ДК «Октябрь») г. Волгодонск со спектаклем «Маленький принц»,  третье –</w:t>
            </w:r>
            <w:r w:rsidR="003B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>театр-студия «Премьера» ДТШ г. Волгодонска за спектакль «Моя сестра-Русалочка».</w:t>
            </w:r>
            <w:proofErr w:type="gram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Среди взрослых коллективов</w:t>
            </w:r>
            <w:r w:rsidR="00861138">
              <w:rPr>
                <w:rFonts w:ascii="Times New Roman" w:hAnsi="Times New Roman"/>
                <w:sz w:val="20"/>
                <w:szCs w:val="20"/>
              </w:rPr>
              <w:t>: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лауреатом 1 степени стал коллектив «Премьера»</w:t>
            </w:r>
            <w:r w:rsidR="00B93FC2">
              <w:rPr>
                <w:rFonts w:ascii="Times New Roman" w:hAnsi="Times New Roman"/>
                <w:sz w:val="20"/>
                <w:szCs w:val="20"/>
              </w:rPr>
              <w:t xml:space="preserve"> МОУ ДОД ДТШ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со спектаклем «Пока она умирала или Новый год на костылях», вт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орое место </w:t>
            </w:r>
            <w:r w:rsidR="004E008E">
              <w:rPr>
                <w:rFonts w:ascii="Times New Roman" w:hAnsi="Times New Roman"/>
                <w:sz w:val="20"/>
                <w:szCs w:val="20"/>
              </w:rPr>
              <w:t>заняли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также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>донские</w:t>
            </w:r>
            <w:proofErr w:type="spell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коллективы: театр-студия «Парадиз» МУК ДТ и </w:t>
            </w:r>
            <w:proofErr w:type="gramStart"/>
            <w:r w:rsidRPr="00BE3E5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«Радуга» и Народный театр современной пьесы «Маска. РАД» МАУК ДК им. Курчатова, третье место </w:t>
            </w:r>
            <w:r w:rsidR="004471F2">
              <w:rPr>
                <w:rFonts w:ascii="Times New Roman" w:hAnsi="Times New Roman"/>
                <w:sz w:val="20"/>
                <w:szCs w:val="20"/>
              </w:rPr>
              <w:t>занял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молодежный Театр-студия «3 УГЛА» ДТШ за спектакль «Лампа Алладина». Кроме того жюри учредило 25 специальных дипломов, среди них 8 получили артисты и коллективы города Волгодонска.</w:t>
            </w:r>
          </w:p>
          <w:p w:rsidR="009008FA" w:rsidRDefault="00CC6F7B" w:rsidP="00DD373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Межнациональный проект «Родники России» прошел 10 мая в ДК им. Курчатова и был подготовлен коллективом МОУ ДОД ДШИ. Проект проводился в нашем городе пятый раз. В гостях у </w:t>
            </w:r>
            <w:proofErr w:type="spellStart"/>
            <w:r w:rsidRPr="00BE3E58">
              <w:rPr>
                <w:rFonts w:ascii="Times New Roman" w:hAnsi="Times New Roman"/>
                <w:sz w:val="20"/>
                <w:szCs w:val="20"/>
              </w:rPr>
              <w:t>волгодонцев</w:t>
            </w:r>
            <w:proofErr w:type="spell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D29">
              <w:rPr>
                <w:rFonts w:ascii="Times New Roman" w:hAnsi="Times New Roman"/>
                <w:sz w:val="20"/>
                <w:szCs w:val="20"/>
              </w:rPr>
              <w:t xml:space="preserve">в предыдущие годы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со своей культурной программой побывали представители Кубани, еврейской ростовской диаспоры, Адыгеи, Калмыкии. В </w:t>
            </w:r>
            <w:r w:rsidR="0094339D">
              <w:rPr>
                <w:rFonts w:ascii="Times New Roman" w:hAnsi="Times New Roman"/>
                <w:sz w:val="20"/>
                <w:szCs w:val="20"/>
              </w:rPr>
              <w:t>2014 году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в программе приняли участие представители армянского народа, проживающие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E58">
              <w:rPr>
                <w:rFonts w:ascii="Times New Roman" w:hAnsi="Times New Roman"/>
                <w:sz w:val="20"/>
                <w:szCs w:val="20"/>
              </w:rPr>
              <w:t>Мясниковском</w:t>
            </w:r>
            <w:proofErr w:type="spell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районе Ростовской области. В первой половине проекта гости показали свою концертную программу, подготовленную силами учащихся Детской школы искусств с. Чалтырь.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lastRenderedPageBreak/>
              <w:t>Во второй половине проекта учащиеся Детской школы искусств города Волгодонска выступили с годовым отчетным концертом. В мероприятии приняло участие около 300 человек, в зале присутствовало более 450 человек.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6F7B" w:rsidRPr="006E780B" w:rsidRDefault="009008FA" w:rsidP="00DD373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80B">
              <w:rPr>
                <w:rFonts w:ascii="Times New Roman" w:hAnsi="Times New Roman"/>
                <w:sz w:val="20"/>
                <w:szCs w:val="20"/>
              </w:rPr>
              <w:t>В</w:t>
            </w:r>
            <w:r w:rsidR="00CC6F7B" w:rsidRPr="006E780B">
              <w:rPr>
                <w:rFonts w:ascii="Times New Roman" w:hAnsi="Times New Roman"/>
                <w:sz w:val="20"/>
                <w:szCs w:val="20"/>
              </w:rPr>
              <w:t xml:space="preserve"> МОУ ДОД ДХШ </w:t>
            </w:r>
            <w:r w:rsidRPr="006E780B">
              <w:rPr>
                <w:rFonts w:ascii="Times New Roman" w:hAnsi="Times New Roman"/>
                <w:sz w:val="20"/>
                <w:szCs w:val="20"/>
              </w:rPr>
              <w:t>прошел</w:t>
            </w:r>
            <w:r w:rsidR="00CC6F7B" w:rsidRPr="006E780B">
              <w:rPr>
                <w:rFonts w:ascii="Times New Roman" w:hAnsi="Times New Roman"/>
                <w:sz w:val="20"/>
                <w:szCs w:val="20"/>
              </w:rPr>
              <w:t xml:space="preserve"> городской детский конкурс изобразительного искусства «Галерея юного художника». В течение месяца компетентное жюри просматривало работы конкурсантов, определяя победителей. Через месяц состоялось торжественное награждение победителей конкурса и традиционная выставка лучших работ, отобранных жюри.  </w:t>
            </w:r>
          </w:p>
          <w:p w:rsidR="00501E3E" w:rsidRPr="006E780B" w:rsidRDefault="00501E3E" w:rsidP="00DD373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780B">
              <w:rPr>
                <w:rFonts w:ascii="Times New Roman" w:hAnsi="Times New Roman"/>
              </w:rPr>
              <w:t>Работы рассматривались по двум номинациям: графика и живопись в трех возрастных категориях: от 6 до 9 лет; от 10 до 12 лет; от 13 до 16 лет. В итоге были  определены 6 победителей, 12 призеров и 10 человек получили поощрительные призы.</w:t>
            </w:r>
          </w:p>
          <w:p w:rsidR="00B155C1" w:rsidRDefault="006E780B" w:rsidP="00DD373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E780B">
              <w:rPr>
                <w:rFonts w:ascii="Times New Roman" w:hAnsi="Times New Roman"/>
              </w:rPr>
              <w:t>18 призеров конкурса – учащиеся Детской школы искусств и Детской художественной школы города Волгодонска.</w:t>
            </w:r>
          </w:p>
          <w:p w:rsidR="00501E3E" w:rsidRPr="006E780B" w:rsidRDefault="00975B3B" w:rsidP="00DD373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конкурсе приняло участие более 100 человек.</w:t>
            </w:r>
            <w:r w:rsidR="00501E3E" w:rsidRPr="006E780B">
              <w:rPr>
                <w:rFonts w:ascii="Times New Roman" w:hAnsi="Times New Roman"/>
              </w:rPr>
              <w:t xml:space="preserve"> </w:t>
            </w:r>
          </w:p>
          <w:p w:rsidR="009025DF" w:rsidRDefault="00372BA7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80B">
              <w:rPr>
                <w:rFonts w:ascii="Times New Roman" w:hAnsi="Times New Roman"/>
                <w:sz w:val="20"/>
                <w:szCs w:val="20"/>
              </w:rPr>
              <w:t>В</w:t>
            </w:r>
            <w:r w:rsidR="00CC6F7B" w:rsidRPr="006E780B">
              <w:rPr>
                <w:rFonts w:ascii="Times New Roman" w:hAnsi="Times New Roman"/>
                <w:sz w:val="20"/>
                <w:szCs w:val="20"/>
              </w:rPr>
              <w:t xml:space="preserve"> МОУ ДОД ДТШ был проведен традиционный конкурс чтецов, городской и зональный. В конкурсе приняло участие более 100 детей из Волгодонска и близлежащих территорий.</w:t>
            </w:r>
          </w:p>
          <w:p w:rsidR="004A7C8B" w:rsidRDefault="006C42B3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Дипломы лауреатов 1,2,3 степени в разных возрастных номинациях получили 37 участников из города Волгодонска.</w:t>
            </w:r>
          </w:p>
          <w:p w:rsidR="009025DF" w:rsidRDefault="009025DF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6F7B" w:rsidRDefault="00CC6F7B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80B">
              <w:rPr>
                <w:rFonts w:ascii="Times New Roman" w:hAnsi="Times New Roman"/>
                <w:sz w:val="20"/>
                <w:szCs w:val="20"/>
              </w:rPr>
              <w:t xml:space="preserve"> В июне в честь дня рождения А.С. Пушкина учащимися ДТШ был проведен поэтический вечер и возложение цветов к </w:t>
            </w:r>
            <w:proofErr w:type="gramStart"/>
            <w:r w:rsidRPr="006E780B">
              <w:rPr>
                <w:rFonts w:ascii="Times New Roman" w:hAnsi="Times New Roman"/>
                <w:sz w:val="20"/>
                <w:szCs w:val="20"/>
              </w:rPr>
              <w:t>памятнику поэта</w:t>
            </w:r>
            <w:proofErr w:type="gramEnd"/>
            <w:r w:rsidRPr="006E78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25DF" w:rsidRDefault="009025DF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мероприятии  приняло участие 250 человек.</w:t>
            </w:r>
          </w:p>
          <w:p w:rsidR="009025DF" w:rsidRPr="006E780B" w:rsidRDefault="009025DF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42B3" w:rsidRDefault="00CC6F7B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марте учащиеся ДТШ провели театральную неделю, учащиеся МОУ ДОД ШИ «ДЦДР» - общественно-культурную акцию «Детские дни».</w:t>
            </w:r>
          </w:p>
          <w:p w:rsidR="00CC6F7B" w:rsidRPr="00BE3E58" w:rsidRDefault="006C42B3" w:rsidP="00DD373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мероприятии приняло участие 90 учащихся.</w:t>
            </w:r>
            <w:r w:rsidR="00CC6F7B" w:rsidRPr="00BE3E5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C6F7B" w:rsidRPr="00BE3E58" w:rsidRDefault="00CC6F7B" w:rsidP="00DD373F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6F7B" w:rsidRPr="00BE3E58" w:rsidRDefault="00CC6F7B" w:rsidP="00DD373F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6F7B" w:rsidRPr="00BE3E58" w:rsidRDefault="00CC6F7B" w:rsidP="00DD373F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6F7B" w:rsidRPr="00BE3E58" w:rsidRDefault="00CC6F7B" w:rsidP="00DD373F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6F7B" w:rsidRPr="00BE3E58" w:rsidRDefault="00CC6F7B" w:rsidP="00DD37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541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1134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633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C6F7B" w:rsidTr="00F472D7">
        <w:tc>
          <w:tcPr>
            <w:tcW w:w="533" w:type="dxa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C6F7B" w:rsidRPr="00BE3E58" w:rsidRDefault="00CC6F7B" w:rsidP="00297D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E58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 </w:t>
            </w:r>
            <w:r w:rsidRPr="00BE3E5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подпрограммы: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обеспечения эффективной деятельности учреждений дополнительного образования детей. </w:t>
            </w:r>
          </w:p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CC6F7B" w:rsidRPr="00BE3E58" w:rsidRDefault="00CC6F7B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CC6F7B" w:rsidRPr="00BE3E58" w:rsidRDefault="00CC6F7B" w:rsidP="00DD3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охвата эстетическим образованием обучающихся в школах искусств  города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12,3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>%, при социальном нормативе – 12%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6F7B" w:rsidRPr="00BE3E58" w:rsidRDefault="00CC6F7B" w:rsidP="00DD3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541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33" w:type="dxa"/>
          </w:tcPr>
          <w:p w:rsidR="00CC6F7B" w:rsidRPr="00BE3E58" w:rsidRDefault="00CC6F7B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3E5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 </w:t>
            </w:r>
            <w:r w:rsidRPr="00BE3E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"Библиотечное обслуживание"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Просвернина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Фесенко «Централизованная библиотечная система»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Алтухова</w:t>
            </w:r>
          </w:p>
        </w:tc>
        <w:tc>
          <w:tcPr>
            <w:tcW w:w="4539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2C5386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32184,8</w:t>
            </w:r>
          </w:p>
        </w:tc>
        <w:tc>
          <w:tcPr>
            <w:tcW w:w="1134" w:type="dxa"/>
          </w:tcPr>
          <w:p w:rsidR="00E72966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13658,0</w:t>
            </w:r>
          </w:p>
          <w:p w:rsidR="005B2BD5" w:rsidRPr="002C5386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E72966" w:rsidRPr="002C538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3 486,5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E72966" w:rsidRPr="00CE2A63" w:rsidRDefault="00E72966" w:rsidP="00297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E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Обеспечение библиотечного и информационного обслуживания 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Рыжова Директор МУК «Централизованная библиотечная система»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Алтухова</w:t>
            </w:r>
          </w:p>
        </w:tc>
        <w:tc>
          <w:tcPr>
            <w:tcW w:w="4539" w:type="dxa"/>
          </w:tcPr>
          <w:p w:rsidR="00E72966" w:rsidRPr="00FC6BD7" w:rsidRDefault="00E72966" w:rsidP="00297D2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1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итогам 1-го полугодия количество пользователей МУК «ЦБС» составило 45670</w:t>
            </w:r>
            <w:r w:rsidR="00DD37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(100,4%) </w:t>
            </w:r>
            <w:r w:rsidRPr="00A461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</w:t>
            </w:r>
            <w:r w:rsidR="000520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овек  </w:t>
            </w:r>
            <w:r w:rsidR="000520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плане на 1 полугодие 45500</w:t>
            </w:r>
            <w:r w:rsidR="0005207C" w:rsidRPr="00A461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520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A46109" w:rsidRPr="00A461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68% от годового показателя</w:t>
            </w:r>
            <w:r w:rsidR="00DD37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46109" w:rsidRPr="00A461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(план на 2014г.- 67275 человек).</w:t>
            </w:r>
            <w:r w:rsidRPr="00A461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93704">
              <w:rPr>
                <w:rFonts w:ascii="Times New Roman" w:hAnsi="Times New Roman"/>
                <w:sz w:val="20"/>
                <w:szCs w:val="20"/>
              </w:rPr>
              <w:t>Достижение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данного показателя</w:t>
            </w:r>
            <w:r w:rsidR="00793704">
              <w:rPr>
                <w:rFonts w:ascii="Times New Roman" w:hAnsi="Times New Roman"/>
                <w:sz w:val="20"/>
                <w:szCs w:val="20"/>
              </w:rPr>
              <w:t xml:space="preserve">, стало возможным благодаря четкому 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плани</w:t>
            </w:r>
            <w:r w:rsidR="00793704">
              <w:rPr>
                <w:rFonts w:ascii="Times New Roman" w:hAnsi="Times New Roman"/>
                <w:sz w:val="20"/>
                <w:szCs w:val="20"/>
              </w:rPr>
              <w:t>рованию и  выполнению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плана работы</w:t>
            </w:r>
            <w:r w:rsidR="00793704">
              <w:rPr>
                <w:rFonts w:ascii="Times New Roman" w:hAnsi="Times New Roman"/>
                <w:sz w:val="20"/>
                <w:szCs w:val="20"/>
              </w:rPr>
              <w:t>, анализу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промежу</w:t>
            </w:r>
            <w:r w:rsidR="00793704">
              <w:rPr>
                <w:rFonts w:ascii="Times New Roman" w:hAnsi="Times New Roman"/>
                <w:sz w:val="20"/>
                <w:szCs w:val="20"/>
              </w:rPr>
              <w:t>точных результатов; обеспечению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свободного доступа населения к информационным ресурсам муни</w:t>
            </w:r>
            <w:r w:rsidR="00793704">
              <w:rPr>
                <w:rFonts w:ascii="Times New Roman" w:hAnsi="Times New Roman"/>
                <w:sz w:val="20"/>
                <w:szCs w:val="20"/>
              </w:rPr>
              <w:t xml:space="preserve">ципальных </w:t>
            </w:r>
            <w:r w:rsidR="00793704">
              <w:rPr>
                <w:rFonts w:ascii="Times New Roman" w:hAnsi="Times New Roman"/>
                <w:sz w:val="20"/>
                <w:szCs w:val="20"/>
              </w:rPr>
              <w:lastRenderedPageBreak/>
              <w:t>библиотек; проведению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мониторинга удовлетворенности качеством ин</w:t>
            </w:r>
            <w:r w:rsidR="00793704">
              <w:rPr>
                <w:rFonts w:ascii="Times New Roman" w:hAnsi="Times New Roman"/>
                <w:sz w:val="20"/>
                <w:szCs w:val="20"/>
              </w:rPr>
              <w:t>формационных услуг; организации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информационных и досуго</w:t>
            </w:r>
            <w:r w:rsidR="00793704">
              <w:rPr>
                <w:rFonts w:ascii="Times New Roman" w:hAnsi="Times New Roman"/>
                <w:sz w:val="20"/>
                <w:szCs w:val="20"/>
              </w:rPr>
              <w:t>вых мероприятий; комплектованию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библиотечных фондов новыми поступлениями. </w:t>
            </w:r>
          </w:p>
          <w:p w:rsidR="00E72966" w:rsidRPr="00FC6BD7" w:rsidRDefault="00E72966" w:rsidP="00297D2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BD7">
              <w:rPr>
                <w:rFonts w:ascii="Times New Roman" w:hAnsi="Times New Roman"/>
                <w:sz w:val="20"/>
                <w:szCs w:val="20"/>
              </w:rPr>
              <w:t xml:space="preserve">Выполнение плановых цифр по данному показателю за отчетный период обеспечили систематическое повышение </w:t>
            </w:r>
            <w:r w:rsidR="006E1B73">
              <w:rPr>
                <w:rFonts w:ascii="Times New Roman" w:hAnsi="Times New Roman"/>
                <w:sz w:val="20"/>
                <w:szCs w:val="20"/>
              </w:rPr>
              <w:t>квалификации кадрового состава,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использование современных информационных технологи</w:t>
            </w:r>
            <w:r w:rsidR="006E1B73">
              <w:rPr>
                <w:rFonts w:ascii="Times New Roman" w:hAnsi="Times New Roman"/>
                <w:sz w:val="20"/>
                <w:szCs w:val="20"/>
              </w:rPr>
              <w:t>й в обслуживании пользователей, внедрение инновационных  форм и методов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 xml:space="preserve"> библиотечного обслуживания. </w:t>
            </w:r>
          </w:p>
          <w:p w:rsidR="00E72966" w:rsidRPr="00DD11FD" w:rsidRDefault="00E72966" w:rsidP="00297D2A">
            <w:pPr>
              <w:rPr>
                <w:lang w:eastAsia="ru-RU"/>
              </w:rPr>
            </w:pPr>
            <w:r w:rsidRPr="00FC6BD7">
              <w:rPr>
                <w:rFonts w:ascii="Times New Roman" w:hAnsi="Times New Roman"/>
                <w:sz w:val="20"/>
                <w:szCs w:val="20"/>
              </w:rPr>
              <w:t xml:space="preserve">В рамках системы непрерывного повышения квалификации проведены следующие занятия в Школе руководителя – </w:t>
            </w:r>
            <w:r w:rsidRPr="00FC6BD7">
              <w:rPr>
                <w:rFonts w:ascii="Times New Roman" w:hAnsi="Times New Roman"/>
                <w:bCs/>
                <w:sz w:val="20"/>
                <w:szCs w:val="20"/>
              </w:rPr>
              <w:t>«Библиотечное краеведение. Как написать летопись населенного пункта или учреждения», «Методическая копилка» (анализ работы детских библиотек); с</w:t>
            </w:r>
            <w:r w:rsidRPr="00FC6BD7">
              <w:rPr>
                <w:rFonts w:ascii="Times New Roman" w:hAnsi="Times New Roman"/>
                <w:sz w:val="20"/>
                <w:szCs w:val="20"/>
              </w:rPr>
              <w:t>еминары «Популяризация деятельности и продвижение услуг детской библиотеки», </w:t>
            </w:r>
            <w:r w:rsidRPr="00FC6BD7">
              <w:rPr>
                <w:rFonts w:ascii="Times New Roman" w:hAnsi="Times New Roman"/>
                <w:bCs/>
                <w:sz w:val="20"/>
                <w:szCs w:val="20"/>
              </w:rPr>
              <w:t>«Местное самоуправление и библиотеки: информационное сотрудничество»</w:t>
            </w:r>
            <w:r w:rsidR="009B1A93">
              <w:rPr>
                <w:rFonts w:ascii="Times New Roman" w:hAnsi="Times New Roman"/>
                <w:bCs/>
                <w:sz w:val="20"/>
                <w:szCs w:val="20"/>
              </w:rPr>
              <w:t xml:space="preserve"> и другие</w:t>
            </w:r>
            <w:r w:rsidRPr="00FC6B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31849,8</w:t>
            </w:r>
          </w:p>
        </w:tc>
        <w:tc>
          <w:tcPr>
            <w:tcW w:w="1134" w:type="dxa"/>
          </w:tcPr>
          <w:p w:rsidR="00E72966" w:rsidRPr="00BE3E58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13514,9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3227,9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2" w:type="dxa"/>
          </w:tcPr>
          <w:p w:rsidR="00E72966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2.3-  обеспечение первичных мер пожарной безопасности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О.А.Назаренко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МУК «Централизованная библиотечная система»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И.Ю.Алтухова</w:t>
            </w:r>
            <w:proofErr w:type="spellEnd"/>
          </w:p>
        </w:tc>
        <w:tc>
          <w:tcPr>
            <w:tcW w:w="4539" w:type="dxa"/>
          </w:tcPr>
          <w:p w:rsidR="00E72966" w:rsidRPr="008F58D9" w:rsidRDefault="001315D3" w:rsidP="000E3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З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 xml:space="preserve">аключены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23 контракта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 xml:space="preserve"> на техническое обслуживание АПС, профилактику и испытание электрооборудования, техническое обслужива</w:t>
            </w:r>
            <w:r w:rsidR="000E332A" w:rsidRPr="008F58D9">
              <w:rPr>
                <w:rFonts w:ascii="Times New Roman" w:hAnsi="Times New Roman"/>
                <w:sz w:val="20"/>
                <w:szCs w:val="20"/>
              </w:rPr>
              <w:t>ние средств АПС с радиосигналом.</w:t>
            </w:r>
          </w:p>
          <w:p w:rsidR="000E332A" w:rsidRPr="001173D9" w:rsidRDefault="000E332A" w:rsidP="000E33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59129E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134" w:type="dxa"/>
          </w:tcPr>
          <w:p w:rsidR="00E72966" w:rsidRPr="0059129E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633" w:type="dxa"/>
          </w:tcPr>
          <w:p w:rsidR="00E72966" w:rsidRPr="0059129E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242,1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rPr>
                <w:rFonts w:ascii="Times New Roman" w:hAnsi="Times New Roman"/>
                <w:sz w:val="20"/>
                <w:szCs w:val="20"/>
              </w:rPr>
            </w:pPr>
            <w:r w:rsidRPr="00BE3E5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2.3 -  обеспечение организации  и проведения  культурно-массовых мероприятий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А.В.Рыжова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МУК «Централизованная библиотечная система»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И.Ю.Алтухова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9" w:type="dxa"/>
          </w:tcPr>
          <w:p w:rsidR="00E72966" w:rsidRDefault="00E72966" w:rsidP="006F37A4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A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F37A4" w:rsidRPr="00BE3E5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6F37A4">
              <w:rPr>
                <w:rFonts w:ascii="Times New Roman" w:hAnsi="Times New Roman"/>
                <w:sz w:val="20"/>
                <w:szCs w:val="20"/>
              </w:rPr>
              <w:t xml:space="preserve">библиотеках </w:t>
            </w:r>
            <w:r w:rsidR="006F37A4" w:rsidRPr="00BE3E58">
              <w:rPr>
                <w:rFonts w:ascii="Times New Roman" w:hAnsi="Times New Roman"/>
                <w:sz w:val="20"/>
                <w:szCs w:val="20"/>
              </w:rPr>
              <w:t xml:space="preserve">города в 1 полугодии 2014 года было проведено    </w:t>
            </w:r>
            <w:r w:rsidR="006F37A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6F37A4" w:rsidRPr="00BE3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7A4">
              <w:rPr>
                <w:rFonts w:ascii="Times New Roman" w:hAnsi="Times New Roman"/>
                <w:sz w:val="20"/>
                <w:szCs w:val="20"/>
              </w:rPr>
              <w:t xml:space="preserve"> (8</w:t>
            </w:r>
            <w:r w:rsidR="006F37A4" w:rsidRPr="007B3069">
              <w:rPr>
                <w:rFonts w:ascii="Times New Roman" w:hAnsi="Times New Roman"/>
                <w:sz w:val="20"/>
                <w:szCs w:val="20"/>
              </w:rPr>
              <w:t>0%)</w:t>
            </w:r>
            <w:r w:rsidR="006F3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7A4" w:rsidRPr="00BE3E58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 w:rsidR="0005207C">
              <w:rPr>
                <w:rFonts w:ascii="Times New Roman" w:hAnsi="Times New Roman"/>
                <w:sz w:val="20"/>
                <w:szCs w:val="20"/>
              </w:rPr>
              <w:t>я</w:t>
            </w:r>
            <w:r w:rsidR="006F37A4">
              <w:rPr>
                <w:rFonts w:ascii="Times New Roman" w:hAnsi="Times New Roman"/>
                <w:sz w:val="20"/>
                <w:szCs w:val="20"/>
              </w:rPr>
              <w:t xml:space="preserve">  при годовом плане 5</w:t>
            </w:r>
            <w:r w:rsidR="006F37A4" w:rsidRPr="00BE3E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D373F" w:rsidRPr="00BE3E58" w:rsidRDefault="00DD373F" w:rsidP="006F37A4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Литературно-музыкальный вечер памяти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В.В.Карпенко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возложение цветов к памятнику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А.М.Горького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международная акция «Библионочь-2014» и др.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3D0A5C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:rsidR="00E72966" w:rsidRPr="003D0A5C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633" w:type="dxa"/>
          </w:tcPr>
          <w:p w:rsidR="00E72966" w:rsidRPr="003D0A5C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 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эффективной деятельности муниципальных библиотек</w:t>
            </w: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инспектор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А.В.Рыжова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МУК «Централизованна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библиотечная система»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И.Ю.Алтухова</w:t>
            </w:r>
            <w:proofErr w:type="spellEnd"/>
          </w:p>
        </w:tc>
        <w:tc>
          <w:tcPr>
            <w:tcW w:w="4539" w:type="dxa"/>
          </w:tcPr>
          <w:p w:rsidR="00E72966" w:rsidRDefault="00E72966" w:rsidP="00297D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4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Количество пользователей библиотек в 1 полугодии 2014г. составило 45670 человек. Процентное отношение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 основных показателей за полугодие к годовому плану составляет: </w:t>
            </w:r>
          </w:p>
          <w:p w:rsidR="00E72966" w:rsidRPr="00E2383E" w:rsidRDefault="00E72966" w:rsidP="00297D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-по количеству пользователей – 68%,   -по </w:t>
            </w:r>
            <w:r w:rsidRPr="00C42779">
              <w:rPr>
                <w:rFonts w:ascii="Times New Roman" w:hAnsi="Times New Roman"/>
                <w:sz w:val="20"/>
                <w:szCs w:val="20"/>
              </w:rPr>
              <w:t>обеспечен</w:t>
            </w:r>
            <w:r>
              <w:rPr>
                <w:rFonts w:ascii="Times New Roman" w:hAnsi="Times New Roman"/>
                <w:sz w:val="20"/>
                <w:szCs w:val="20"/>
              </w:rPr>
              <w:t>ию</w:t>
            </w:r>
            <w:r w:rsidRPr="00C42779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2779">
              <w:rPr>
                <w:rFonts w:ascii="Times New Roman" w:hAnsi="Times New Roman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42779">
              <w:rPr>
                <w:rFonts w:ascii="Times New Roman" w:hAnsi="Times New Roman"/>
                <w:sz w:val="20"/>
                <w:szCs w:val="20"/>
              </w:rPr>
              <w:t xml:space="preserve"> культурно-массовых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80%.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E3E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Подпрограмма 3  "Организация досуга"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C7E82">
              <w:rPr>
                <w:rFonts w:ascii="Times New Roman" w:hAnsi="Times New Roman" w:cs="Times New Roman"/>
                <w:sz w:val="20"/>
                <w:szCs w:val="20"/>
              </w:rPr>
              <w:t xml:space="preserve">меститель начальника Н.А. </w:t>
            </w:r>
            <w:proofErr w:type="spellStart"/>
            <w:r w:rsidR="00EC7E82">
              <w:rPr>
                <w:rFonts w:ascii="Times New Roman" w:hAnsi="Times New Roman" w:cs="Times New Roman"/>
                <w:sz w:val="20"/>
                <w:szCs w:val="20"/>
              </w:rPr>
              <w:t>Просвернина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главный бухгалтер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В.А.Фесенко</w:t>
            </w:r>
            <w:proofErr w:type="spellEnd"/>
          </w:p>
        </w:tc>
        <w:tc>
          <w:tcPr>
            <w:tcW w:w="45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72966" w:rsidRPr="002C5386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61883,8</w:t>
            </w:r>
          </w:p>
        </w:tc>
        <w:tc>
          <w:tcPr>
            <w:tcW w:w="1134" w:type="dxa"/>
          </w:tcPr>
          <w:p w:rsidR="00E72966" w:rsidRPr="002C538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28973,7</w:t>
            </w:r>
          </w:p>
        </w:tc>
        <w:tc>
          <w:tcPr>
            <w:tcW w:w="1633" w:type="dxa"/>
          </w:tcPr>
          <w:p w:rsidR="00E72966" w:rsidRPr="002C538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6931,1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3.1 -  обеспечение организации досуга парком и клубными учреждениями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5C2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22CC">
              <w:rPr>
                <w:rFonts w:ascii="Times New Roman" w:hAnsi="Times New Roman" w:cs="Times New Roman"/>
                <w:sz w:val="20"/>
                <w:szCs w:val="20"/>
              </w:rPr>
              <w:t>Е.В.Жайворонок</w:t>
            </w:r>
            <w:proofErr w:type="spellEnd"/>
          </w:p>
        </w:tc>
        <w:tc>
          <w:tcPr>
            <w:tcW w:w="4539" w:type="dxa"/>
          </w:tcPr>
          <w:p w:rsidR="00E72966" w:rsidRDefault="00E72966" w:rsidP="00DD373F">
            <w:pPr>
              <w:pStyle w:val="ConsPlusCell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клубных формирований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 итогам 1-го полугодия количество культурно-досуговых формирований всего составляет 219 формирований, из них 148 формирований самодеятельного народного творчества.</w:t>
            </w:r>
          </w:p>
          <w:p w:rsidR="00E72966" w:rsidRDefault="004C405A" w:rsidP="00DD373F">
            <w:pPr>
              <w:pStyle w:val="ConsPlusCell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05A">
              <w:rPr>
                <w:rFonts w:ascii="Times New Roman" w:hAnsi="Times New Roman"/>
                <w:sz w:val="20"/>
                <w:szCs w:val="20"/>
              </w:rPr>
              <w:t>количество уча</w:t>
            </w:r>
            <w:r>
              <w:rPr>
                <w:rFonts w:ascii="Times New Roman" w:hAnsi="Times New Roman"/>
                <w:sz w:val="20"/>
                <w:szCs w:val="20"/>
              </w:rPr>
              <w:t>стников клубных формирований 423</w:t>
            </w:r>
            <w:r w:rsidRPr="004C405A">
              <w:rPr>
                <w:rFonts w:ascii="Times New Roman" w:hAnsi="Times New Roman"/>
                <w:sz w:val="20"/>
                <w:szCs w:val="20"/>
              </w:rPr>
              <w:t>5 чел. при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1 полугодие 4232 чел. – 100,07</w:t>
            </w:r>
            <w:r w:rsidRPr="004C405A">
              <w:rPr>
                <w:rFonts w:ascii="Times New Roman" w:hAnsi="Times New Roman"/>
                <w:sz w:val="20"/>
                <w:szCs w:val="20"/>
              </w:rPr>
              <w:t xml:space="preserve">%;                                                                                           </w:t>
            </w:r>
            <w:r w:rsidR="00E7296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формирований самодеятельного народного творчества составляет 1880 чел.</w:t>
            </w:r>
          </w:p>
          <w:p w:rsidR="00E72966" w:rsidRDefault="00E72966" w:rsidP="00DD373F">
            <w:pPr>
              <w:pStyle w:val="ConsPlusCell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формирований для детей до 14 лет включительно – 82 наименования,</w:t>
            </w:r>
          </w:p>
          <w:p w:rsidR="00E72966" w:rsidRDefault="00E72966" w:rsidP="00DD373F">
            <w:pPr>
              <w:pStyle w:val="ConsPlusCell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них  составляет 1947 чел.</w:t>
            </w:r>
          </w:p>
          <w:p w:rsidR="00E72966" w:rsidRPr="00BE3E58" w:rsidRDefault="00E72966" w:rsidP="00DD373F">
            <w:pPr>
              <w:pStyle w:val="ConsPlusCell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формирований для молодежи от 15 до 24 лет составил 69 наименований, количество участников в них – 1017 чел.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58354,0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26793,7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4 770,2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3.2 -  обеспечение первичных мер пожарной безопасности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О.А.Назаренко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, руководители учреждений культуры</w:t>
            </w:r>
          </w:p>
        </w:tc>
        <w:tc>
          <w:tcPr>
            <w:tcW w:w="4539" w:type="dxa"/>
          </w:tcPr>
          <w:p w:rsidR="00E72966" w:rsidRPr="008F58D9" w:rsidRDefault="00E72966" w:rsidP="00DD373F">
            <w:pPr>
              <w:pStyle w:val="ConsPlusCell"/>
              <w:ind w:firstLine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58D9">
              <w:rPr>
                <w:rFonts w:ascii="Times New Roman" w:hAnsi="Times New Roman" w:cs="Times New Roman"/>
                <w:sz w:val="20"/>
                <w:szCs w:val="20"/>
              </w:rPr>
              <w:t>Заключены</w:t>
            </w:r>
            <w:proofErr w:type="gramEnd"/>
            <w:r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5D3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1315D3" w:rsidRPr="008F58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на техническое обслуживание АПС,   техническое обслуживание средств АПС с радиосигналом, </w:t>
            </w:r>
          </w:p>
          <w:p w:rsidR="00E72966" w:rsidRPr="00BE3E58" w:rsidRDefault="00E72966" w:rsidP="00DD373F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техническое  обслуживание внутреннего противопожарного водопровода</w:t>
            </w:r>
            <w:r w:rsidR="001315D3" w:rsidRPr="008F58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439,4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3.3 - обеспечение организации  и проведения  культурно-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1839" w:type="dxa"/>
          </w:tcPr>
          <w:p w:rsidR="00E72966" w:rsidRPr="008F58D9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</w:t>
            </w:r>
            <w:r w:rsidR="005C22CC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дущий специалист </w:t>
            </w:r>
            <w:proofErr w:type="spellStart"/>
            <w:r w:rsidR="005C22CC" w:rsidRPr="008F58D9">
              <w:rPr>
                <w:rFonts w:ascii="Times New Roman" w:hAnsi="Times New Roman" w:cs="Times New Roman"/>
                <w:sz w:val="20"/>
                <w:szCs w:val="20"/>
              </w:rPr>
              <w:t>Е.В.Жайворонок</w:t>
            </w:r>
            <w:proofErr w:type="spellEnd"/>
          </w:p>
        </w:tc>
        <w:tc>
          <w:tcPr>
            <w:tcW w:w="4539" w:type="dxa"/>
          </w:tcPr>
          <w:p w:rsidR="004C405A" w:rsidRDefault="005E478F" w:rsidP="005E478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По итогам 1-го полугодия 2014 года по программе 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повышения культурного уровня различных возрастных и  социальных слоев населения города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в учреждениях культуры  </w:t>
            </w:r>
            <w:proofErr w:type="spellStart"/>
            <w:r w:rsidRPr="008F58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F58D9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F58D9">
              <w:rPr>
                <w:rFonts w:ascii="Times New Roman" w:hAnsi="Times New Roman"/>
                <w:sz w:val="20"/>
                <w:szCs w:val="20"/>
              </w:rPr>
              <w:t>олгодонска</w:t>
            </w:r>
            <w:proofErr w:type="spellEnd"/>
            <w:r w:rsidRPr="008F58D9">
              <w:rPr>
                <w:rFonts w:ascii="Times New Roman" w:hAnsi="Times New Roman"/>
                <w:sz w:val="20"/>
                <w:szCs w:val="20"/>
              </w:rPr>
              <w:t xml:space="preserve">  было про</w:t>
            </w:r>
            <w:r w:rsidR="004C405A">
              <w:rPr>
                <w:rFonts w:ascii="Times New Roman" w:hAnsi="Times New Roman"/>
                <w:sz w:val="20"/>
                <w:szCs w:val="20"/>
              </w:rPr>
              <w:t xml:space="preserve">ведено 1749 мероприятий </w:t>
            </w:r>
            <w:r w:rsidR="00DD373F">
              <w:rPr>
                <w:rFonts w:ascii="Times New Roman" w:hAnsi="Times New Roman"/>
                <w:sz w:val="20"/>
                <w:szCs w:val="20"/>
              </w:rPr>
              <w:t>(103,2</w:t>
            </w:r>
            <w:r w:rsidR="004C405A">
              <w:rPr>
                <w:rFonts w:ascii="Times New Roman" w:hAnsi="Times New Roman"/>
                <w:sz w:val="20"/>
                <w:szCs w:val="20"/>
              </w:rPr>
              <w:t>%)– на 54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="0005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больше  планового показателя </w:t>
            </w:r>
            <w:r w:rsidR="004C405A">
              <w:rPr>
                <w:rFonts w:ascii="Times New Roman" w:hAnsi="Times New Roman"/>
                <w:sz w:val="20"/>
                <w:szCs w:val="20"/>
              </w:rPr>
              <w:t xml:space="preserve"> на 1 полугодие </w:t>
            </w:r>
            <w:r w:rsidR="006F37A4">
              <w:rPr>
                <w:rFonts w:ascii="Times New Roman" w:hAnsi="Times New Roman"/>
                <w:sz w:val="20"/>
                <w:szCs w:val="20"/>
              </w:rPr>
              <w:t>(</w:t>
            </w:r>
            <w:r w:rsidR="004C405A">
              <w:rPr>
                <w:rFonts w:ascii="Times New Roman" w:hAnsi="Times New Roman"/>
                <w:sz w:val="20"/>
                <w:szCs w:val="20"/>
              </w:rPr>
              <w:t>1695.</w:t>
            </w:r>
            <w:r w:rsidR="006F37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478F" w:rsidRPr="008F58D9" w:rsidRDefault="00A048E9" w:rsidP="005E47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Самые яркие из них -</w:t>
            </w:r>
            <w:r w:rsidR="005E478F"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традиционная встреча Мэра города Волгодонска </w:t>
            </w:r>
            <w:r w:rsidR="005E478F" w:rsidRPr="008F58D9">
              <w:rPr>
                <w:rFonts w:ascii="Times New Roman" w:hAnsi="Times New Roman"/>
                <w:sz w:val="20"/>
                <w:szCs w:val="20"/>
              </w:rPr>
              <w:t xml:space="preserve">с деловым сообществом и общественными деятелями города - </w:t>
            </w:r>
            <w:r w:rsidR="005E478F"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«Снова </w:t>
            </w:r>
            <w:proofErr w:type="gramStart"/>
            <w:r w:rsidR="005E478F" w:rsidRPr="008F58D9">
              <w:rPr>
                <w:rFonts w:ascii="Times New Roman" w:hAnsi="Times New Roman"/>
                <w:b/>
                <w:sz w:val="20"/>
                <w:szCs w:val="20"/>
              </w:rPr>
              <w:t>в дали</w:t>
            </w:r>
            <w:proofErr w:type="gramEnd"/>
            <w:r w:rsidR="005E478F"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стремятся дороги, снова город подводит итоги»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05934"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3DB5" w:rsidRPr="008F58D9" w:rsidRDefault="00983DB5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мероприятии присутствовал</w:t>
            </w:r>
            <w:r w:rsidR="00CC2536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50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зрителей возрастной категории от 20 лет и старше.</w:t>
            </w:r>
          </w:p>
          <w:p w:rsidR="00A048E9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  31 января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 состоялся  традиционный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вечер романса «Романс-Эра 2014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. Темой этого года стало танго -  «Танго нашей любви»- так назвали авторы музыкальный спектакль.</w:t>
            </w:r>
          </w:p>
          <w:p w:rsidR="00A048E9" w:rsidRPr="008F58D9" w:rsidRDefault="00205934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На мероприятии присутствовало 560 человек.</w:t>
            </w:r>
          </w:p>
          <w:p w:rsidR="005E478F" w:rsidRPr="008F58D9" w:rsidRDefault="009D6DB8" w:rsidP="005E47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5E478F" w:rsidRPr="008F58D9">
              <w:rPr>
                <w:rFonts w:ascii="Times New Roman" w:hAnsi="Times New Roman"/>
                <w:b/>
                <w:sz w:val="20"/>
                <w:szCs w:val="20"/>
              </w:rPr>
              <w:t>День защитника Отечества -</w:t>
            </w:r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 февраля 2014 года в большом зале МАУК ДК «Октябрь» этому событию был посвящен праздничный концерт </w:t>
            </w:r>
            <w:r w:rsidR="005E478F"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«О чести, доблести и славе».</w:t>
            </w:r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E478F" w:rsidRPr="008F58D9" w:rsidRDefault="005E478F" w:rsidP="005E47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Лучшие творческие коллективы города подарили зрителям отличное праздничное настроение.   Всего на сцене в этот вечер выступило более 400 артистов. На мероприятии присутствовало 500 зрителей возрастной категории от 20 лет и старше.</w:t>
            </w:r>
          </w:p>
          <w:p w:rsidR="005E478F" w:rsidRPr="008F58D9" w:rsidRDefault="009D6DB8" w:rsidP="005E478F">
            <w:pPr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            </w:t>
            </w:r>
            <w:r w:rsidR="005E478F" w:rsidRPr="008F58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«Масленица широкая!»</w:t>
            </w:r>
          </w:p>
          <w:p w:rsidR="005E478F" w:rsidRPr="008F58D9" w:rsidRDefault="005E478F" w:rsidP="009D6DB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 марта на площади Победы</w:t>
            </w: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в парке Победы было по-настоящему многолюдно. На горо</w:t>
            </w:r>
            <w:r w:rsidR="00E15671"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дской праздник Масленицы собрало</w:t>
            </w: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сь </w:t>
            </w:r>
            <w:r w:rsidR="00E15671"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8000</w:t>
            </w:r>
            <w:r w:rsidR="00FD35C8"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горожан. 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праздничной программе были задействованы лучшие народные фольклорные коллективы города.</w:t>
            </w:r>
          </w:p>
          <w:p w:rsidR="005E478F" w:rsidRPr="008F58D9" w:rsidRDefault="005E478F" w:rsidP="009D6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     В канун  Международного женского</w:t>
            </w:r>
            <w:r w:rsidR="000E650C"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дня 8 марта,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женщины города получили прекрасный подарок -  праздничн</w:t>
            </w:r>
            <w:r w:rsidR="009D6DB8" w:rsidRPr="008F58D9">
              <w:rPr>
                <w:rFonts w:ascii="Times New Roman" w:hAnsi="Times New Roman"/>
                <w:sz w:val="20"/>
                <w:szCs w:val="20"/>
              </w:rPr>
              <w:t>ы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й концерт «Серенада для любимой». На мероприятиях присутствовало более 900 человек.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  «</w:t>
            </w:r>
            <w:proofErr w:type="gramStart"/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Прекрасное</w:t>
            </w:r>
            <w:proofErr w:type="gramEnd"/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пробуждает доброе»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- под таким девизом проходит в нашем городе Год культуры. Так же называлось праздничное мероприятие, посвященное Дню работника культуры, которое состоялось во Дворце культуры имени Курчатова 20 марта. В фойе второго этажа прошла  выставка достижений городских учреждений культуры. 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Посетители с интересом рассматривали стенды, кубки и дипломы, альбомы и редкие книги, костюмы и игрушки, картины и фотографии. 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Красочный пролог с участием хореографических коллективов и вокалистов, поздравления с Днем работника культуры от администрации города предварили главный подарок города работникам культуры - концерт артистов Ростовского музыкального театра. </w:t>
            </w:r>
          </w:p>
          <w:p w:rsidR="005E478F" w:rsidRPr="008F58D9" w:rsidRDefault="009D6DB8" w:rsidP="009D6D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На мероприятиях присутствовало более 500 человек.</w:t>
            </w:r>
          </w:p>
          <w:p w:rsidR="005E478F" w:rsidRPr="008F58D9" w:rsidRDefault="009D6DB8" w:rsidP="005E47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5E478F"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марта 2014 года</w:t>
            </w:r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большом зале МУК «ДТ и </w:t>
            </w:r>
            <w:proofErr w:type="gramStart"/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«Радуга» состоялся </w:t>
            </w:r>
            <w:r w:rsidR="005E478F"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городской детско-юношеский вокальный конкурс «Песни радуги».</w:t>
            </w:r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Более 40 заявок поступило на участие в конкурсе. </w:t>
            </w:r>
          </w:p>
          <w:p w:rsidR="005E478F" w:rsidRPr="008F58D9" w:rsidRDefault="005E478F" w:rsidP="005E478F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марта состоялось отборочное прослушивание, в результате которого в финал попали 38 человек. Участники в номинациях «Сольное эстрадное пение» и «Ансамблевое эстрадное пение» в трёх возрастных категориях представили свои песни на суд жюри и зрителей. </w:t>
            </w:r>
          </w:p>
          <w:p w:rsidR="00A048E9" w:rsidRPr="008F58D9" w:rsidRDefault="005E478F" w:rsidP="005E47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мероприятии присутствовало 160 человек.</w:t>
            </w:r>
          </w:p>
          <w:p w:rsidR="005E478F" w:rsidRPr="008F58D9" w:rsidRDefault="005E478F" w:rsidP="005E47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048E9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апреле 2014 года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прошел  </w:t>
            </w: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IX</w:t>
            </w: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Всероссийский хореографический фестиваль-конкурс детского и юношеского творчества «Южный ветер». </w:t>
            </w:r>
          </w:p>
          <w:p w:rsidR="005E478F" w:rsidRPr="008F58D9" w:rsidRDefault="005E478F" w:rsidP="005E47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этом году в нем приняло участие более 600 участников, съехавшихся из разных уголков Ростовской и Липецкой областей. Были среди конкурсантов коллективы и солисты, которые впервые приехали в Волгодонск, были и старые знакомые, которые принимают участие в фестивале-конкурсе «Южный ветре» практически ежегодно.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фестиваля была яркой и насыщенной. Творческое соревнование проводилось по нескольким номинациям: «Детский танец» - 11  номеров, «Классический танец» -  22 номера,  «Народный танец» - 27 номеров  и – самая многочисленная номинация  – «Эстрадный танец» - 68 номеров. Конкурсный день продолжался почти 11 часов. </w:t>
            </w:r>
          </w:p>
          <w:p w:rsidR="007218AC" w:rsidRPr="008F58D9" w:rsidRDefault="005E478F" w:rsidP="007218AC">
            <w:pPr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мнению компетентного жюри, возглавляемого преподавателем классического танца губернской балетной школы при Русском национальном балете </w:t>
            </w:r>
            <w:proofErr w:type="spell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остромы</w:t>
            </w:r>
            <w:proofErr w:type="spell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члене Европейского совета по танцам </w:t>
            </w:r>
            <w:proofErr w:type="spell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А.В.Абриталиным</w:t>
            </w:r>
            <w:proofErr w:type="spell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уровень исполнительского мастерства заметно вырос. Творческие коллективы привезли на «Южный ветер» свои лучшие работы. Ни один из них не остался без награды.</w:t>
            </w:r>
            <w:r w:rsidR="00A048E9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218A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Лучшими хореографами-постановщиками фестиваля стали Галина и Мария Сотник  - театр танца «Галатея» (г. Ростов-на-Дону) и Ксения </w:t>
            </w:r>
            <w:proofErr w:type="spellStart"/>
            <w:r w:rsidR="007218A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 w:rsidR="007218A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Народный театр эстрадного танца «Антураж» (г. Волгодонск).</w:t>
            </w:r>
          </w:p>
          <w:p w:rsidR="005E478F" w:rsidRPr="008F58D9" w:rsidRDefault="007218AC" w:rsidP="007218AC">
            <w:pPr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Гран-при были вручены Образцовому хореографическому ансамблю «Радость» - руководители Екатерина </w:t>
            </w:r>
            <w:proofErr w:type="spell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Штефанова</w:t>
            </w:r>
            <w:proofErr w:type="spell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Полина </w:t>
            </w:r>
            <w:proofErr w:type="spell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Скобельская</w:t>
            </w:r>
            <w:proofErr w:type="spell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олгодо</w:t>
            </w:r>
            <w:r w:rsidR="00A702FD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нск</w:t>
            </w:r>
            <w:proofErr w:type="spellEnd"/>
            <w:r w:rsidR="00A702FD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205934"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9 мая 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площади «Победы» состоялся праздничный </w:t>
            </w:r>
            <w:proofErr w:type="gram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парад</w:t>
            </w:r>
            <w:proofErr w:type="gram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посвященный  69- й годовщине  Победы  советского  народа  в  Великой  Отечественной  войне 1941-1945  годов.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Первыми  открыли «Парад поколений»  участники акции «Бессмертный полк», которые пронесли  фотографии своих родственников, прошедших войну или погибших на ней.  В  акции  приняли  участие  не  только  школьники  разных  классов,  но  и  их  родители.  Всего  в акции   «Бессмертный   полк»  приняло  участие   более  500  человек.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Следом  за  «Бессмертным  полком»  по  площади  проехал  ретр</w:t>
            </w:r>
            <w:proofErr w:type="gram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автомобиль,  с  ветеранами ВОВ. В этом  году  право  провести  флаг  РФ  и  знамя Победы  по  главной площади  города  удостоились  ветераны  Великой Отечественной войны  Дмитрий Козырев  и  Антон  Соболевский,  а  также  руководитель  городского   отделения организации  «Боевое братство»  Юрий   Богачев. 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За ними  </w:t>
            </w:r>
            <w:r w:rsidR="00A048E9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студентов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ВИТИ  НИЯУ  МИФИ  торжественно  прошествовали  через  всю  площадь  с  флагом   России   и  Георгиевской   лентой. В  исполнении  всей  площади  прозвучал  «Гимн  России».   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После приветственных слов представителей Администрации города  и общественных организаций,   началось  театрализованное  представление,  которое  состояло  из  нескольких  эпизодов: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«Вальс  Победы»,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«Спасибо  тебе,  ветеран!»,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«Спасибо  вдовам»,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«Спасибо  труженикам  тыла»,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«Дети  войны»,</w:t>
            </w:r>
          </w:p>
          <w:p w:rsidR="005E478F" w:rsidRPr="008F58D9" w:rsidRDefault="005E478F" w:rsidP="005E478F">
            <w:pPr>
              <w:spacing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После  театрализации прошли парадные  расчеты: военнослужащие  войсковой  части  № 3504, ветераны  войны  в  Афганистане, активисты  организации  «Боевое братство», «</w:t>
            </w:r>
            <w:proofErr w:type="spellStart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клуб  моряков-подводников  Военно-морского  флота», а также  сотрудники  экстренных  служб  города, общественных организаций  и  учащиеся  образовательных учреждений. 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       Завершился  праздничный  парад  минутой  молчания  и  возложением  цветов  к  стеле   Победы.</w:t>
            </w:r>
            <w:r w:rsidR="00A048E9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завершился гала-концертом лучших творческих  коллективов и гостей города.</w:t>
            </w:r>
            <w:r w:rsidR="00A048E9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мероприятии присутствовало около 8000  человек.</w:t>
            </w:r>
          </w:p>
          <w:p w:rsidR="005E478F" w:rsidRPr="008F58D9" w:rsidRDefault="005E478F" w:rsidP="005E478F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Впервые в городе в день славянской письменности и культуры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24 мая 2014 года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Муниципальным учреждением культуры «Дом творчества и ремесел «Радуга» был  проведен  фестиваль декоративно-прикладного творчества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«Радуга ремесел». </w:t>
            </w:r>
          </w:p>
          <w:p w:rsidR="005E478F" w:rsidRPr="008F58D9" w:rsidRDefault="005E478F" w:rsidP="005E478F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В фестивале приняли участие 40 мастеров прикладного творчества, в том числе участники любительского объединения «Таланты Волгодонска», «Школы золотого возраста» Региональной общественной организации содействия защите прав пострадавших от теракта «</w:t>
            </w:r>
            <w:proofErr w:type="gramStart"/>
            <w:r w:rsidRPr="008F58D9">
              <w:rPr>
                <w:rFonts w:ascii="Times New Roman" w:hAnsi="Times New Roman"/>
                <w:sz w:val="20"/>
                <w:szCs w:val="20"/>
              </w:rPr>
              <w:t>Волго-Дон</w:t>
            </w:r>
            <w:proofErr w:type="gramEnd"/>
            <w:r w:rsidRPr="008F58D9">
              <w:rPr>
                <w:rFonts w:ascii="Times New Roman" w:hAnsi="Times New Roman"/>
                <w:sz w:val="20"/>
                <w:szCs w:val="20"/>
              </w:rPr>
              <w:t xml:space="preserve">» и отдельные мастера. </w:t>
            </w:r>
          </w:p>
          <w:p w:rsidR="005E478F" w:rsidRPr="008F58D9" w:rsidRDefault="005E478F" w:rsidP="005E478F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Жителям и гостям города Волгодонска было представлено все разнообразие жанров народного творчества – вышивка, вязание, кружевоплетение, </w:t>
            </w:r>
            <w:proofErr w:type="spellStart"/>
            <w:r w:rsidRPr="008F58D9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и многое другое. </w:t>
            </w:r>
            <w:proofErr w:type="gramStart"/>
            <w:r w:rsidRPr="008F58D9">
              <w:rPr>
                <w:rFonts w:ascii="Times New Roman" w:hAnsi="Times New Roman"/>
                <w:sz w:val="20"/>
                <w:szCs w:val="20"/>
              </w:rPr>
              <w:t xml:space="preserve">Атмосферу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Волгодонского</w:t>
            </w:r>
            <w:proofErr w:type="spellEnd"/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Арбата»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фестивалю придали выступления бардов клуба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«Камертон», вокальной студии «Ритм», вокального ансамбля «Горящие сердца и трио «Камертон». </w:t>
            </w:r>
            <w:proofErr w:type="gramEnd"/>
          </w:p>
          <w:p w:rsidR="005E478F" w:rsidRPr="008F58D9" w:rsidRDefault="005E478F" w:rsidP="005E478F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В рамках фестиваля прошел также городской конкурс «Вышитая картина». Жюри конкурса единогласно остановились на трех работах, которые уже в октябре этого года будут представлять город Волгодонск на областном конкурсе. 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Также в первом полугодии 2014 года совместно со спорткомитетом города проведен ряд культурн</w:t>
            </w:r>
            <w:proofErr w:type="gramStart"/>
            <w:r w:rsidRPr="008F58D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массовых спортивных мероприятий таких как: традиционный спортивный фестиваль допризывной молодежи «Три богатыря», посвященный Дню защитников Отечества,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зональный этап «Спартакиады Дона – 2014» и др. </w:t>
            </w:r>
          </w:p>
          <w:p w:rsidR="005E478F" w:rsidRPr="008F58D9" w:rsidRDefault="00FB779C" w:rsidP="005E47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5E478F"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рамках года культуры в</w:t>
            </w: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E478F"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мае 2014 года</w:t>
            </w:r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учреждениях культуры  прошел фестиваль-акция «</w:t>
            </w:r>
            <w:proofErr w:type="spellStart"/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Виват</w:t>
            </w:r>
            <w:proofErr w:type="gramStart"/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олгодонск</w:t>
            </w:r>
            <w:proofErr w:type="spellEnd"/>
            <w:r w:rsidR="005E478F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!».</w:t>
            </w:r>
          </w:p>
          <w:p w:rsidR="005E478F" w:rsidRPr="008F58D9" w:rsidRDefault="005E478F" w:rsidP="005E47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Каждо</w:t>
            </w:r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учреждение культуры </w:t>
            </w:r>
            <w:proofErr w:type="gramStart"/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оложения</w:t>
            </w:r>
            <w:proofErr w:type="gramEnd"/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выбрало  форму проведения мероприятия: в форме  «Дня открытых дверей», с проведением концерта - путешествия по учреждению,  или в форме демонстрации визитной карточки, или презентации учреждения культуры, с проведением выставок, ярмарок, аналитических часов,   в  форме выступления агитбригады,  проведения спектакля или отрывков из спектаклей, открытого урока. Заверш</w:t>
            </w:r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ился фестиваль-акция ежегодным С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летом работников куль</w:t>
            </w:r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туры, на котором были вручены премии Мэра </w:t>
            </w:r>
            <w:proofErr w:type="spellStart"/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олгодонска</w:t>
            </w:r>
            <w:proofErr w:type="spellEnd"/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вклад в развитие культуры (10 чел.), а также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 участники</w:t>
            </w:r>
            <w:r w:rsidR="00FB779C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слета 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были награждены памятными призами.</w:t>
            </w:r>
          </w:p>
          <w:p w:rsidR="000076F3" w:rsidRPr="008F58D9" w:rsidRDefault="000076F3" w:rsidP="005E47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мероприятиях приняло участие</w:t>
            </w:r>
            <w:r w:rsidR="00F65468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 человек.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F65468"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01 июня 2014</w:t>
            </w:r>
            <w:r w:rsidR="004C405A">
              <w:rPr>
                <w:rFonts w:ascii="Times New Roman" w:hAnsi="Times New Roman"/>
                <w:sz w:val="20"/>
                <w:szCs w:val="20"/>
              </w:rPr>
              <w:t xml:space="preserve"> года было проведено 12 культурно-массовых мероприятий, посвященных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7A4">
              <w:rPr>
                <w:rFonts w:ascii="Times New Roman" w:hAnsi="Times New Roman"/>
                <w:b/>
                <w:sz w:val="20"/>
                <w:szCs w:val="20"/>
              </w:rPr>
              <w:t>Всемирному Дню защиты детей.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Этот  день  не только веселый  праздник  для  самих  детей, это и  напоминание   обществу  о  необходимости  защищать  права  ребенка,  чтобы  все   дети  росли   счастливыми,  учились,  занимались  любимым  делом  и  в  будущем   </w:t>
            </w: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стали  замечательными   родителями  и  гражданами  своей   страны.</w:t>
            </w:r>
          </w:p>
          <w:p w:rsidR="006F37A4" w:rsidRDefault="006F37A4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Охват населения составил более 4800 человек.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 11.00 в МАУК «Парк Победы»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на танцевальной площадке состоялась концертная программа, посвященная Дню защиты детей «Ура! Каникулы!». 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 xml:space="preserve">Яркие творческие номера  зарядили позитивными эмоциями и хорошим настроением каждого, кто пришел на концерт. 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      В 12.00 в большом зале Дворца культуры «Октябрь»</w:t>
            </w: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состоялся отчетный концерт «Зажги свою звезду» Образцового ансамбля бального танца «Кристалл», который так же был приурочен ко Дню защиты детей.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Видео-пролог положил начало концерту, всего в программе отчетного концерта было представлено     23 </w:t>
            </w:r>
            <w:proofErr w:type="gramStart"/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танцевальных</w:t>
            </w:r>
            <w:proofErr w:type="gramEnd"/>
            <w:r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номера. 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С 18.00 у  площади Дворца культуры им. Курчатова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начали работу две игровых зоны с аниматорами. 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      С 19.00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прошел  большой праздничный концерт, в котором приняли участие  талантливые дети города и творческие коллективы ДК им. Курчатова. </w:t>
            </w:r>
          </w:p>
          <w:p w:rsidR="005E478F" w:rsidRPr="008F58D9" w:rsidRDefault="005E478F" w:rsidP="005E4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В это вечер самым активным детям были подарены мороженое и билеты на аттракционы парка «Победа».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В Доме творчества и ремесел «Радуга»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проведен благотворительный концерт «Песни детства» в рамках акции телекомпании ВТВ «Улыбка ребёнка». В концерте прозвучали любимые детские песни в исполнении </w:t>
            </w:r>
            <w:proofErr w:type="spellStart"/>
            <w:r w:rsidRPr="008F58D9">
              <w:rPr>
                <w:rFonts w:ascii="Times New Roman" w:hAnsi="Times New Roman"/>
                <w:sz w:val="20"/>
                <w:szCs w:val="20"/>
              </w:rPr>
              <w:t>волгодонских</w:t>
            </w:r>
            <w:proofErr w:type="spellEnd"/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артистов и творческих коллективов.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8D9"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3063C8" w:rsidRPr="008F58D9">
              <w:rPr>
                <w:rFonts w:ascii="Times New Roman" w:hAnsi="Times New Roman"/>
                <w:sz w:val="20"/>
                <w:szCs w:val="20"/>
              </w:rPr>
              <w:t>,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в рамках данного мероприятия</w:t>
            </w:r>
            <w:r w:rsidR="003063C8" w:rsidRPr="008F58D9">
              <w:rPr>
                <w:rFonts w:ascii="Times New Roman" w:hAnsi="Times New Roman"/>
                <w:sz w:val="20"/>
                <w:szCs w:val="20"/>
              </w:rPr>
              <w:t>,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работала выставка изделий мастеров декоративно-прикладного творчества «Таланты Волгодонска», на которой были представлены игрушки из дерева, ткани, полимерной глины, яркая эксклюзивная бижутерия для девочек, ажурные кружевные шляпки и другие предметы творчества.</w:t>
            </w:r>
            <w:proofErr w:type="gramEnd"/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На детской площадке МУК ДК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«Молодежный»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также прошли праздничные мероприятия, посвященные Международному дню защиты детей.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Открыл праздничную программу конкурс детского рисунка на асфальте «Здравствуй, лето», в котором приняли участие около 120 детей из микрорайона №10. Каждый из них рисовал наступившее лето таким, каким бы хотел его увидеть. Все принявшие участие в конкурсе  получили сладкие подарки от администрации МУК ДК «Молодежный», а победители – памятные подарки.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В 11.00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проведена детская игровая программа «По следам золотого ключика». Поздравить ребят с праздником пришли сказочные герои, которые проводили веселые игры, танцевали и веселились.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>02 июня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8D9">
              <w:rPr>
                <w:rFonts w:ascii="Times New Roman" w:hAnsi="Times New Roman"/>
                <w:b/>
                <w:sz w:val="20"/>
                <w:szCs w:val="20"/>
              </w:rPr>
              <w:t xml:space="preserve">в сквере «Юность»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состоялась праздничная программа «Здравствуй лето!».</w:t>
            </w:r>
          </w:p>
          <w:p w:rsidR="005E478F" w:rsidRPr="008F58D9" w:rsidRDefault="005E478F" w:rsidP="005E478F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С раннего утра звучали веселые песни, состязаясь с громким пением птиц. Но вскоре, все звуки заглушил счастливый детский смех. Это торопилась на праздник лета детвора первого микрорайона. Их встречали такие же мальчишки и девчонки, участники творческих коллективов Детской театральной школы. И началась сказка! Песни, танцы, игры, конкурсы, призы!</w:t>
            </w:r>
          </w:p>
          <w:p w:rsidR="005E478F" w:rsidRPr="008F58D9" w:rsidRDefault="005E478F" w:rsidP="006F37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Всего данные мероприятия посетило более 4000 человек.</w:t>
            </w:r>
          </w:p>
          <w:p w:rsidR="005E478F" w:rsidRPr="008F58D9" w:rsidRDefault="005E478F" w:rsidP="00F65468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5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июне 2014года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прошли отчетные концерты народных и самодеятельных коллективов муниципальных учреждений.</w:t>
            </w:r>
            <w:r w:rsidR="00F65468" w:rsidRPr="008F58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Общее число участников и зрителей составило 4500 человек.</w:t>
            </w:r>
          </w:p>
          <w:p w:rsidR="005E478F" w:rsidRPr="008F58D9" w:rsidRDefault="005E478F" w:rsidP="005E478F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2966" w:rsidRPr="008F58D9" w:rsidRDefault="00E72966" w:rsidP="00E72966">
            <w:pPr>
              <w:widowControl w:val="0"/>
              <w:autoSpaceDE w:val="0"/>
              <w:autoSpaceDN w:val="0"/>
              <w:adjustRightInd w:val="0"/>
              <w:ind w:firstLine="6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1984,3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1984,3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 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Подпрограммы: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обеспечения эффективной деятельности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 учреждений, парка культуры и отдыха.</w:t>
            </w: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E72966" w:rsidRPr="00BE3E58" w:rsidRDefault="00E72966" w:rsidP="00297D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клубных формирований не менее 4319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количество за 1 полугодие 2014 года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BDE">
              <w:rPr>
                <w:rFonts w:ascii="Times New Roman" w:eastAsia="Times New Roman" w:hAnsi="Times New Roman"/>
                <w:sz w:val="20"/>
                <w:szCs w:val="20"/>
              </w:rPr>
              <w:t>4235</w:t>
            </w:r>
            <w:r w:rsidR="0005207C">
              <w:rPr>
                <w:rFonts w:ascii="Times New Roman" w:eastAsia="Times New Roman" w:hAnsi="Times New Roman"/>
                <w:sz w:val="20"/>
                <w:szCs w:val="20"/>
              </w:rPr>
              <w:t xml:space="preserve"> чел. Составляет 98,1% от годового показателя.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8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ind w:right="-2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               4 «Обеспечение реализации    </w:t>
            </w: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муниципальной программы»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D373F">
              <w:rPr>
                <w:rFonts w:ascii="Times New Roman" w:hAnsi="Times New Roman" w:cs="Times New Roman"/>
                <w:sz w:val="20"/>
                <w:szCs w:val="20"/>
              </w:rPr>
              <w:t xml:space="preserve">меститель начальника </w:t>
            </w:r>
            <w:proofErr w:type="spellStart"/>
            <w:r w:rsidR="00DD373F">
              <w:rPr>
                <w:rFonts w:ascii="Times New Roman" w:hAnsi="Times New Roman" w:cs="Times New Roman"/>
                <w:sz w:val="20"/>
                <w:szCs w:val="20"/>
              </w:rPr>
              <w:t>Н.А.Просвернина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главный бухгалтер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В.А.Фесенко</w:t>
            </w:r>
            <w:proofErr w:type="spellEnd"/>
          </w:p>
        </w:tc>
        <w:tc>
          <w:tcPr>
            <w:tcW w:w="4539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72966" w:rsidRPr="002C5386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11035,5</w:t>
            </w:r>
          </w:p>
        </w:tc>
        <w:tc>
          <w:tcPr>
            <w:tcW w:w="1134" w:type="dxa"/>
          </w:tcPr>
          <w:p w:rsidR="00E72966" w:rsidRPr="002C538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4715,3</w:t>
            </w:r>
          </w:p>
        </w:tc>
        <w:tc>
          <w:tcPr>
            <w:tcW w:w="1633" w:type="dxa"/>
          </w:tcPr>
          <w:p w:rsidR="00E72966" w:rsidRPr="002C538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656,6 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4.1- обеспечение реализации муниципальной программы</w:t>
            </w:r>
          </w:p>
        </w:tc>
        <w:tc>
          <w:tcPr>
            <w:tcW w:w="1839" w:type="dxa"/>
          </w:tcPr>
          <w:p w:rsidR="00E72966" w:rsidRPr="00BE3E58" w:rsidRDefault="00E72966" w:rsidP="00DD373F">
            <w:pPr>
              <w:rPr>
                <w:rFonts w:ascii="Times New Roman" w:hAnsi="Times New Roman"/>
                <w:sz w:val="20"/>
                <w:szCs w:val="20"/>
              </w:rPr>
            </w:pPr>
            <w:r w:rsidRPr="00BE3E58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                   </w:t>
            </w:r>
            <w:proofErr w:type="spellStart"/>
            <w:r w:rsidR="00DD373F">
              <w:rPr>
                <w:rFonts w:ascii="Times New Roman" w:hAnsi="Times New Roman"/>
                <w:sz w:val="20"/>
                <w:szCs w:val="20"/>
              </w:rPr>
              <w:t>Н.А.Просвернина</w:t>
            </w:r>
            <w:proofErr w:type="gramStart"/>
            <w:r w:rsidR="00DD373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E3E58">
              <w:rPr>
                <w:rFonts w:ascii="Times New Roman" w:hAnsi="Times New Roman"/>
                <w:sz w:val="20"/>
                <w:szCs w:val="20"/>
              </w:rPr>
              <w:t>лавный</w:t>
            </w:r>
            <w:proofErr w:type="spellEnd"/>
            <w:r w:rsidRPr="00BE3E58">
              <w:rPr>
                <w:rFonts w:ascii="Times New Roman" w:hAnsi="Times New Roman"/>
                <w:sz w:val="20"/>
                <w:szCs w:val="20"/>
              </w:rPr>
              <w:t xml:space="preserve"> бухгалтер </w:t>
            </w:r>
            <w:proofErr w:type="spellStart"/>
            <w:r w:rsidRPr="00BE3E58">
              <w:rPr>
                <w:rFonts w:ascii="Times New Roman" w:hAnsi="Times New Roman"/>
                <w:sz w:val="20"/>
                <w:szCs w:val="20"/>
              </w:rPr>
              <w:t>В.А.Фесенко</w:t>
            </w:r>
            <w:proofErr w:type="spellEnd"/>
          </w:p>
        </w:tc>
        <w:tc>
          <w:tcPr>
            <w:tcW w:w="4539" w:type="dxa"/>
          </w:tcPr>
          <w:p w:rsidR="00E72966" w:rsidRPr="008F58D9" w:rsidRDefault="000E332A" w:rsidP="00DC5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2966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 планы мероприятий по повышению эффективности расходования бюджетных  средств, утверждена программа  контрольных мероприятий, проводится ежеквартальный мониторинг исполнения программных показателей. </w:t>
            </w:r>
            <w:r w:rsidR="00E72966" w:rsidRPr="008F58D9">
              <w:rPr>
                <w:sz w:val="26"/>
                <w:szCs w:val="26"/>
              </w:rPr>
              <w:t xml:space="preserve"> </w:t>
            </w:r>
            <w:r w:rsidR="00C87EBA" w:rsidRPr="008F58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r w:rsidR="00E72966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Отделу культуры учреждений и их руководителей</w:t>
            </w: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оценивается в соответствии с разработа</w:t>
            </w:r>
            <w:r w:rsidR="00C87EBA" w:rsidRPr="008F58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58D9">
              <w:rPr>
                <w:rFonts w:ascii="Times New Roman" w:hAnsi="Times New Roman" w:cs="Times New Roman"/>
                <w:sz w:val="20"/>
                <w:szCs w:val="20"/>
              </w:rPr>
              <w:t>ными и утвержденными</w:t>
            </w:r>
            <w:r w:rsidR="00C87EBA" w:rsidRPr="008F58D9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эффективности  по оценке деятельность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5B2BD5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4644,6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484,1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4.2 - Обеспечение первичных мер пожарной безопасности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О.А.Назаренко</w:t>
            </w:r>
            <w:proofErr w:type="spellEnd"/>
          </w:p>
        </w:tc>
        <w:tc>
          <w:tcPr>
            <w:tcW w:w="4539" w:type="dxa"/>
          </w:tcPr>
          <w:p w:rsidR="00E72966" w:rsidRPr="008F58D9" w:rsidRDefault="00E72966" w:rsidP="00297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58D9">
              <w:rPr>
                <w:rFonts w:ascii="Times New Roman" w:hAnsi="Times New Roman"/>
                <w:sz w:val="20"/>
                <w:szCs w:val="20"/>
              </w:rPr>
              <w:t>Заключены</w:t>
            </w:r>
            <w:proofErr w:type="gramEnd"/>
            <w:r w:rsidRPr="008F5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EBA" w:rsidRPr="008F58D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="00C87EBA" w:rsidRPr="008F58D9">
              <w:rPr>
                <w:rFonts w:ascii="Times New Roman" w:hAnsi="Times New Roman"/>
                <w:sz w:val="20"/>
                <w:szCs w:val="20"/>
              </w:rPr>
              <w:t>а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на техническое обслуживание АПС,   </w:t>
            </w:r>
          </w:p>
          <w:p w:rsidR="00E72966" w:rsidRPr="008F58D9" w:rsidRDefault="00E72966" w:rsidP="00297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техническое  обслуживание</w:t>
            </w:r>
            <w:r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огнетушителей</w:t>
            </w:r>
            <w:r w:rsidR="00C87EBA" w:rsidRPr="008F5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10,5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2,4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8,8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4.3 - организация повышения квалификации работников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Т.И.Черкасова</w:t>
            </w:r>
            <w:proofErr w:type="spellEnd"/>
          </w:p>
        </w:tc>
        <w:tc>
          <w:tcPr>
            <w:tcW w:w="4539" w:type="dxa"/>
          </w:tcPr>
          <w:p w:rsidR="00E72966" w:rsidRPr="00BE3E58" w:rsidRDefault="00C87EBA" w:rsidP="00297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E72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квалификации запланировано на 4 квартал 2014 года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BE3E5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4.4 - информационное  программное и материально-техническое обеспечение деятельности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лавного</w:t>
            </w:r>
            <w:proofErr w:type="spellEnd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бухгалтера </w:t>
            </w:r>
            <w:proofErr w:type="spellStart"/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Т.П.Маслова</w:t>
            </w:r>
            <w:proofErr w:type="spellEnd"/>
          </w:p>
        </w:tc>
        <w:tc>
          <w:tcPr>
            <w:tcW w:w="4539" w:type="dxa"/>
          </w:tcPr>
          <w:p w:rsidR="000E650C" w:rsidRPr="008F58D9" w:rsidRDefault="00C87EBA" w:rsidP="00C87EBA">
            <w:pPr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>О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>бновлен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ы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 xml:space="preserve"> справочно-информационн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 xml:space="preserve"> баз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ы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 xml:space="preserve"> данных, </w:t>
            </w:r>
            <w:r w:rsidR="005B2BD5" w:rsidRPr="008F58D9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0E650C" w:rsidRPr="008F58D9">
              <w:rPr>
                <w:rFonts w:ascii="Times New Roman" w:hAnsi="Times New Roman"/>
                <w:sz w:val="20"/>
                <w:szCs w:val="20"/>
              </w:rPr>
              <w:t xml:space="preserve"> «Консультант +»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программные 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 xml:space="preserve"> продукт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ы</w:t>
            </w:r>
            <w:r w:rsidR="00E72966" w:rsidRPr="008F58D9">
              <w:rPr>
                <w:rFonts w:ascii="Times New Roman" w:hAnsi="Times New Roman"/>
                <w:sz w:val="20"/>
                <w:szCs w:val="20"/>
              </w:rPr>
              <w:t>.</w:t>
            </w:r>
            <w:r w:rsidR="000E650C" w:rsidRPr="008F58D9">
              <w:rPr>
                <w:rFonts w:ascii="Times New Roman" w:hAnsi="Times New Roman"/>
                <w:sz w:val="20"/>
                <w:szCs w:val="20"/>
              </w:rPr>
              <w:t xml:space="preserve"> Размещен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>ы</w:t>
            </w:r>
            <w:r w:rsidR="000E650C" w:rsidRPr="008F58D9">
              <w:rPr>
                <w:rFonts w:ascii="Times New Roman" w:hAnsi="Times New Roman"/>
                <w:sz w:val="20"/>
                <w:szCs w:val="20"/>
              </w:rPr>
              <w:t xml:space="preserve"> информации на сайте Отдела культуры:</w:t>
            </w:r>
          </w:p>
          <w:p w:rsidR="00E72966" w:rsidRPr="008F58D9" w:rsidRDefault="000E650C" w:rsidP="000E650C">
            <w:pPr>
              <w:rPr>
                <w:rFonts w:ascii="Times New Roman" w:hAnsi="Times New Roman"/>
                <w:sz w:val="20"/>
                <w:szCs w:val="20"/>
              </w:rPr>
            </w:pP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- по исполнению программных показателей;                   - отчет</w:t>
            </w:r>
            <w:r w:rsidR="00C87EBA" w:rsidRPr="008F58D9">
              <w:rPr>
                <w:rFonts w:ascii="Times New Roman" w:hAnsi="Times New Roman"/>
                <w:sz w:val="20"/>
                <w:szCs w:val="20"/>
              </w:rPr>
              <w:t>ы</w:t>
            </w:r>
            <w:r w:rsidRPr="008F58D9">
              <w:rPr>
                <w:rFonts w:ascii="Times New Roman" w:hAnsi="Times New Roman"/>
                <w:sz w:val="20"/>
                <w:szCs w:val="20"/>
              </w:rPr>
              <w:t xml:space="preserve"> об  исполнении муниципального задания.</w:t>
            </w:r>
          </w:p>
          <w:p w:rsidR="00E72966" w:rsidRPr="008F58D9" w:rsidRDefault="00E72966" w:rsidP="00297D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</w:tc>
        <w:tc>
          <w:tcPr>
            <w:tcW w:w="1038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134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68,4</w:t>
            </w:r>
          </w:p>
        </w:tc>
        <w:tc>
          <w:tcPr>
            <w:tcW w:w="1633" w:type="dxa"/>
          </w:tcPr>
          <w:p w:rsidR="00E72966" w:rsidRPr="00BE3E58" w:rsidRDefault="00E72966" w:rsidP="00297D2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163,7</w:t>
            </w: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 </w:t>
            </w:r>
          </w:p>
          <w:p w:rsidR="00E72966" w:rsidRPr="00BE3E58" w:rsidRDefault="00E72966" w:rsidP="00297D2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E58">
              <w:rPr>
                <w:rFonts w:ascii="Times New Roman" w:hAnsi="Times New Roman"/>
                <w:b/>
                <w:sz w:val="20"/>
                <w:szCs w:val="20"/>
              </w:rPr>
              <w:t>Программы:</w:t>
            </w:r>
            <w:r w:rsidRPr="00BE3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реализации муниципальной программы. </w:t>
            </w:r>
          </w:p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CF0134" w:rsidRPr="004C405A" w:rsidRDefault="00CF0134" w:rsidP="00DD3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05A">
              <w:rPr>
                <w:rFonts w:ascii="Times New Roman" w:hAnsi="Times New Roman"/>
                <w:sz w:val="20"/>
                <w:szCs w:val="20"/>
              </w:rPr>
              <w:t xml:space="preserve">Целевые показатели программы:                                         - охват дополнительным образованием в сфере культуры детей от общего количества детей в </w:t>
            </w:r>
            <w:r w:rsidRPr="004C405A">
              <w:rPr>
                <w:rFonts w:ascii="Times New Roman" w:hAnsi="Times New Roman"/>
                <w:sz w:val="20"/>
                <w:szCs w:val="20"/>
              </w:rPr>
              <w:lastRenderedPageBreak/>
              <w:t>возрасте от5 до 18 лет составляет 12,3%, при плане – 12%;</w:t>
            </w:r>
          </w:p>
          <w:p w:rsidR="0005207C" w:rsidRDefault="00CF0134" w:rsidP="00DD373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05A">
              <w:rPr>
                <w:rFonts w:ascii="Times New Roman" w:hAnsi="Times New Roman"/>
                <w:sz w:val="20"/>
                <w:szCs w:val="20"/>
              </w:rPr>
              <w:t>- количество пользователей библиотек 45670 чел. при плане на</w:t>
            </w:r>
            <w:r w:rsidR="000F6069" w:rsidRPr="004C40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05A">
              <w:rPr>
                <w:rFonts w:ascii="Times New Roman" w:hAnsi="Times New Roman"/>
                <w:sz w:val="20"/>
                <w:szCs w:val="20"/>
              </w:rPr>
              <w:t>1 полугодие 45500 чел -100,4%;                  - уровень фактической обеспеченности муниципальными библиотеками в городском округе от нормативной потребности 100%;                          - количество уча</w:t>
            </w:r>
            <w:r w:rsidR="004C405A">
              <w:rPr>
                <w:rFonts w:ascii="Times New Roman" w:hAnsi="Times New Roman"/>
                <w:sz w:val="20"/>
                <w:szCs w:val="20"/>
              </w:rPr>
              <w:t>стников клубных формирований 423</w:t>
            </w:r>
            <w:r w:rsidRPr="004C405A">
              <w:rPr>
                <w:rFonts w:ascii="Times New Roman" w:hAnsi="Times New Roman"/>
                <w:sz w:val="20"/>
                <w:szCs w:val="20"/>
              </w:rPr>
              <w:t>5 чел. при плане</w:t>
            </w:r>
            <w:r w:rsidR="00DD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07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Start"/>
            <w:r w:rsidR="0005207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05207C">
              <w:rPr>
                <w:rFonts w:ascii="Times New Roman" w:hAnsi="Times New Roman"/>
                <w:sz w:val="20"/>
                <w:szCs w:val="20"/>
              </w:rPr>
              <w:t xml:space="preserve"> полугодие 4232 чел. – 100,07</w:t>
            </w:r>
            <w:r w:rsidRPr="004C405A">
              <w:rPr>
                <w:rFonts w:ascii="Times New Roman" w:hAnsi="Times New Roman"/>
                <w:sz w:val="20"/>
                <w:szCs w:val="20"/>
              </w:rPr>
              <w:t>%;                                                                                           - уровень фактической обеспеченности  клубами и учреждениями клубного типа в городском округе от нормативной потребности – 87,5%;</w:t>
            </w:r>
            <w:r w:rsidR="000F6069" w:rsidRPr="004C405A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4C40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F6069" w:rsidRPr="004C405A">
              <w:rPr>
                <w:rFonts w:ascii="Times New Roman" w:hAnsi="Times New Roman"/>
                <w:sz w:val="20"/>
                <w:szCs w:val="20"/>
              </w:rPr>
              <w:t xml:space="preserve">уровень фактической обеспеченности  парками культуры и отдыха в городском округе от нормативной потребности – 100%; </w:t>
            </w:r>
          </w:p>
          <w:p w:rsidR="00E72966" w:rsidRPr="004C405A" w:rsidRDefault="0005207C" w:rsidP="00DD373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к</w:t>
            </w:r>
            <w:bookmarkStart w:id="0" w:name="_GoBack"/>
            <w:bookmarkEnd w:id="0"/>
            <w:r w:rsidR="000F6069" w:rsidRPr="004C405A">
              <w:rPr>
                <w:rFonts w:ascii="Times New Roman" w:hAnsi="Times New Roman"/>
                <w:sz w:val="20"/>
                <w:szCs w:val="20"/>
              </w:rPr>
              <w:t>оличество культурно-массовых мероприятий 1749 при плане на 1 полугодие 1695 -103,2%.</w:t>
            </w: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7296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966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72966" w:rsidRDefault="00E72966" w:rsidP="00297D2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966" w:rsidTr="00F472D7">
        <w:tc>
          <w:tcPr>
            <w:tcW w:w="533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839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</w:tcPr>
          <w:p w:rsidR="00E72966" w:rsidRPr="004C405A" w:rsidRDefault="00E72966" w:rsidP="00297D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E72966" w:rsidRPr="00BE3E58" w:rsidRDefault="00E72966" w:rsidP="00297D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E72966" w:rsidRPr="002C5386" w:rsidRDefault="005B2BD5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175443,8</w:t>
            </w:r>
          </w:p>
        </w:tc>
        <w:tc>
          <w:tcPr>
            <w:tcW w:w="1134" w:type="dxa"/>
            <w:vAlign w:val="center"/>
          </w:tcPr>
          <w:p w:rsidR="00E72966" w:rsidRPr="002C538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90249,8</w:t>
            </w:r>
          </w:p>
        </w:tc>
        <w:tc>
          <w:tcPr>
            <w:tcW w:w="1633" w:type="dxa"/>
            <w:vAlign w:val="center"/>
          </w:tcPr>
          <w:p w:rsidR="00E72966" w:rsidRPr="002C5386" w:rsidRDefault="00E72966" w:rsidP="00297D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86">
              <w:rPr>
                <w:rFonts w:ascii="Times New Roman" w:hAnsi="Times New Roman" w:cs="Times New Roman"/>
                <w:b/>
                <w:sz w:val="20"/>
                <w:szCs w:val="20"/>
              </w:rPr>
              <w:t>15495,0</w:t>
            </w:r>
          </w:p>
        </w:tc>
      </w:tr>
    </w:tbl>
    <w:p w:rsidR="00CC6F7B" w:rsidRDefault="00CC6F7B" w:rsidP="00CC6F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650C" w:rsidRDefault="00E72966" w:rsidP="00E72966">
      <w:pPr>
        <w:jc w:val="both"/>
      </w:pPr>
      <w:r>
        <w:rPr>
          <w:rFonts w:ascii="Times New Roman" w:hAnsi="Times New Roman"/>
          <w:sz w:val="20"/>
          <w:szCs w:val="20"/>
        </w:rPr>
        <w:t xml:space="preserve">Заключено   </w:t>
      </w:r>
      <w:r w:rsidRPr="00BE3E58">
        <w:rPr>
          <w:rFonts w:ascii="Times New Roman" w:hAnsi="Times New Roman"/>
          <w:sz w:val="20"/>
          <w:szCs w:val="20"/>
        </w:rPr>
        <w:t>контрактов на отчетную дату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39107C">
        <w:rPr>
          <w:rFonts w:ascii="Times New Roman" w:hAnsi="Times New Roman"/>
          <w:sz w:val="20"/>
          <w:szCs w:val="20"/>
        </w:rPr>
        <w:t>15495,0 тыс.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107C">
        <w:rPr>
          <w:rFonts w:ascii="Times New Roman" w:hAnsi="Times New Roman"/>
          <w:sz w:val="20"/>
          <w:szCs w:val="20"/>
        </w:rPr>
        <w:t>рублей</w:t>
      </w:r>
      <w:r>
        <w:rPr>
          <w:rFonts w:ascii="Times New Roman" w:hAnsi="Times New Roman"/>
          <w:sz w:val="20"/>
          <w:szCs w:val="20"/>
        </w:rPr>
        <w:t xml:space="preserve"> -  контракты  с поставщиками коммунальных услуг, услуги: связи, интернета, по охране объектов, по обеспечению первичных мер пожарной безопасности - техническому обслуживанию средств пожарной сигнализации, приобретение канцелярских и хозяйственных  товаров, приобретение услуг и товаров для обеспечения и организации культурно-массовых  мероприятий.</w:t>
      </w:r>
    </w:p>
    <w:p w:rsidR="000E650C" w:rsidRDefault="000E650C" w:rsidP="000E650C"/>
    <w:p w:rsidR="000E650C" w:rsidRDefault="000E650C" w:rsidP="000E650C">
      <w:pPr>
        <w:rPr>
          <w:rFonts w:ascii="Times New Roman" w:hAnsi="Times New Roman"/>
          <w:sz w:val="24"/>
          <w:szCs w:val="24"/>
        </w:rPr>
      </w:pPr>
      <w:r w:rsidRPr="000E650C">
        <w:rPr>
          <w:rFonts w:ascii="Times New Roman" w:hAnsi="Times New Roman"/>
          <w:sz w:val="24"/>
          <w:szCs w:val="24"/>
        </w:rPr>
        <w:t xml:space="preserve">Начальник Отдела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0E650C"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50C">
        <w:rPr>
          <w:rFonts w:ascii="Times New Roman" w:hAnsi="Times New Roman"/>
          <w:sz w:val="24"/>
          <w:szCs w:val="24"/>
        </w:rPr>
        <w:t>Пушкина</w:t>
      </w:r>
    </w:p>
    <w:p w:rsidR="00F27C12" w:rsidRPr="000E650C" w:rsidRDefault="000E650C" w:rsidP="000E650C">
      <w:pPr>
        <w:rPr>
          <w:rFonts w:ascii="Times New Roman" w:hAnsi="Times New Roman"/>
          <w:sz w:val="20"/>
          <w:szCs w:val="20"/>
        </w:rPr>
      </w:pPr>
      <w:r w:rsidRPr="000E650C">
        <w:rPr>
          <w:rFonts w:ascii="Times New Roman" w:hAnsi="Times New Roman"/>
          <w:sz w:val="20"/>
          <w:szCs w:val="20"/>
        </w:rPr>
        <w:t xml:space="preserve">Н.А. </w:t>
      </w:r>
      <w:proofErr w:type="spellStart"/>
      <w:r w:rsidRPr="000E650C">
        <w:rPr>
          <w:rFonts w:ascii="Times New Roman" w:hAnsi="Times New Roman"/>
          <w:sz w:val="20"/>
          <w:szCs w:val="20"/>
        </w:rPr>
        <w:t>Просвернина</w:t>
      </w:r>
      <w:proofErr w:type="spellEnd"/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</w:r>
      <w:r w:rsidRPr="000E650C">
        <w:rPr>
          <w:rFonts w:ascii="Times New Roman" w:hAnsi="Times New Roman"/>
          <w:sz w:val="20"/>
          <w:szCs w:val="20"/>
        </w:rPr>
        <w:tab/>
        <w:t xml:space="preserve">                                    В.А. Фесенко</w:t>
      </w:r>
    </w:p>
    <w:sectPr w:rsidR="00F27C12" w:rsidRPr="000E650C" w:rsidSect="00CC6F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7B"/>
    <w:rsid w:val="000076F3"/>
    <w:rsid w:val="00013521"/>
    <w:rsid w:val="0005207C"/>
    <w:rsid w:val="000E332A"/>
    <w:rsid w:val="000E650C"/>
    <w:rsid w:val="000F6069"/>
    <w:rsid w:val="00107647"/>
    <w:rsid w:val="001315D3"/>
    <w:rsid w:val="00152A59"/>
    <w:rsid w:val="00205934"/>
    <w:rsid w:val="002860AF"/>
    <w:rsid w:val="003063C8"/>
    <w:rsid w:val="00372BA7"/>
    <w:rsid w:val="00376D29"/>
    <w:rsid w:val="003B03BE"/>
    <w:rsid w:val="004000A6"/>
    <w:rsid w:val="004128A8"/>
    <w:rsid w:val="004471F2"/>
    <w:rsid w:val="004A7C8B"/>
    <w:rsid w:val="004C405A"/>
    <w:rsid w:val="004E008E"/>
    <w:rsid w:val="00501E3E"/>
    <w:rsid w:val="00536ECE"/>
    <w:rsid w:val="00540871"/>
    <w:rsid w:val="005B2BD5"/>
    <w:rsid w:val="005C22CC"/>
    <w:rsid w:val="005E478F"/>
    <w:rsid w:val="00670F04"/>
    <w:rsid w:val="006C42B3"/>
    <w:rsid w:val="006E1B73"/>
    <w:rsid w:val="006E780B"/>
    <w:rsid w:val="006F37A4"/>
    <w:rsid w:val="007218AC"/>
    <w:rsid w:val="007554EE"/>
    <w:rsid w:val="00774CC4"/>
    <w:rsid w:val="00793704"/>
    <w:rsid w:val="007A5D1C"/>
    <w:rsid w:val="007B3069"/>
    <w:rsid w:val="007D1319"/>
    <w:rsid w:val="00861138"/>
    <w:rsid w:val="00887BFA"/>
    <w:rsid w:val="008F58D9"/>
    <w:rsid w:val="009008FA"/>
    <w:rsid w:val="009025DF"/>
    <w:rsid w:val="0094339D"/>
    <w:rsid w:val="00943734"/>
    <w:rsid w:val="00962FD9"/>
    <w:rsid w:val="00975B3B"/>
    <w:rsid w:val="00983DB5"/>
    <w:rsid w:val="009B1A93"/>
    <w:rsid w:val="009D6DB8"/>
    <w:rsid w:val="00A048E9"/>
    <w:rsid w:val="00A46109"/>
    <w:rsid w:val="00A702FD"/>
    <w:rsid w:val="00A80CCD"/>
    <w:rsid w:val="00B155C1"/>
    <w:rsid w:val="00B250B0"/>
    <w:rsid w:val="00B93FC2"/>
    <w:rsid w:val="00BA69DE"/>
    <w:rsid w:val="00C81F80"/>
    <w:rsid w:val="00C87EBA"/>
    <w:rsid w:val="00CC2536"/>
    <w:rsid w:val="00CC6F7B"/>
    <w:rsid w:val="00CF0134"/>
    <w:rsid w:val="00DA5C4E"/>
    <w:rsid w:val="00DC5DE6"/>
    <w:rsid w:val="00DD373F"/>
    <w:rsid w:val="00E15671"/>
    <w:rsid w:val="00E72966"/>
    <w:rsid w:val="00EA0A77"/>
    <w:rsid w:val="00EC7E82"/>
    <w:rsid w:val="00F12855"/>
    <w:rsid w:val="00F27C12"/>
    <w:rsid w:val="00F472D7"/>
    <w:rsid w:val="00F65468"/>
    <w:rsid w:val="00FB779C"/>
    <w:rsid w:val="00FC4B67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6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6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CC6F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2966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2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6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6F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CC6F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2966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0;&#1059;&#1051;&#1068;&#1058;&#1059;&#1056;&#1040;_&#1055;&#1056;&#1054;&#1043;&#1056;&#1040;&#1052;&#1052;&#1040;%20&#1076;&#1086;%202020%20&#1075;&#1086;&#1076;&#1072;&#1080;&#1089;&#1087;&#1088;.23.09.2013\&#1087;&#1088;&#1086;&#1075;&#1088;&#1072;&#1084;&#1084;&#1072;%20&#1087;&#1086;&#1089;&#1090;&#1072;&#1085;&#1086;&#1074;&#1083;&#1077;&#1085;&#1080;&#1077;%20&#1080;%20&#1087;&#1083;&#1072;&#1085;\13r0172.doc" TargetMode="External"/><Relationship Id="rId5" Type="http://schemas.openxmlformats.org/officeDocument/2006/relationships/hyperlink" Target="file:///C:\Users\User\Desktop\&#1050;&#1059;&#1051;&#1068;&#1058;&#1059;&#1056;&#1040;_&#1055;&#1056;&#1054;&#1043;&#1056;&#1040;&#1052;&#1052;&#1040;%20&#1076;&#1086;%202020%20&#1075;&#1086;&#1076;&#1072;&#1080;&#1089;&#1087;&#1088;.23.09.2013\&#1087;&#1088;&#1086;&#1075;&#1088;&#1072;&#1084;&#1084;&#1072;%20&#1087;&#1086;&#1089;&#1090;&#1072;&#1085;&#1086;&#1074;&#1083;&#1077;&#1085;&#1080;&#1077;%20&#1080;%20&#1087;&#1083;&#1072;&#1085;\13r017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Soloha</dc:creator>
  <cp:lastModifiedBy>отдел культуры</cp:lastModifiedBy>
  <cp:revision>124</cp:revision>
  <cp:lastPrinted>2014-07-30T14:01:00Z</cp:lastPrinted>
  <dcterms:created xsi:type="dcterms:W3CDTF">2014-07-23T12:08:00Z</dcterms:created>
  <dcterms:modified xsi:type="dcterms:W3CDTF">2014-07-30T14:03:00Z</dcterms:modified>
</cp:coreProperties>
</file>