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73D" w:rsidRPr="00732F09" w:rsidRDefault="00AA173D" w:rsidP="00AA173D">
      <w:pPr>
        <w:jc w:val="center"/>
        <w:rPr>
          <w:b/>
        </w:rPr>
      </w:pPr>
      <w:r w:rsidRPr="00732F09">
        <w:rPr>
          <w:b/>
        </w:rPr>
        <w:t>О</w:t>
      </w:r>
      <w:r>
        <w:rPr>
          <w:b/>
        </w:rPr>
        <w:t>б итогах</w:t>
      </w:r>
      <w:r w:rsidRPr="00732F09">
        <w:rPr>
          <w:b/>
        </w:rPr>
        <w:t xml:space="preserve"> социально-экономическом развитии города Волгодонска </w:t>
      </w:r>
    </w:p>
    <w:p w:rsidR="00AA173D" w:rsidRPr="00732F09" w:rsidRDefault="00AA173D" w:rsidP="00AA173D">
      <w:pPr>
        <w:jc w:val="center"/>
        <w:rPr>
          <w:b/>
        </w:rPr>
      </w:pPr>
      <w:r w:rsidRPr="00732F09">
        <w:rPr>
          <w:b/>
        </w:rPr>
        <w:t xml:space="preserve">за </w:t>
      </w:r>
      <w:r>
        <w:rPr>
          <w:b/>
        </w:rPr>
        <w:t>1</w:t>
      </w:r>
      <w:r w:rsidRPr="00732F09">
        <w:rPr>
          <w:b/>
        </w:rPr>
        <w:t xml:space="preserve"> полугодие 201</w:t>
      </w:r>
      <w:r>
        <w:rPr>
          <w:b/>
        </w:rPr>
        <w:t>9</w:t>
      </w:r>
      <w:r w:rsidR="00D44C2F">
        <w:rPr>
          <w:b/>
        </w:rPr>
        <w:t xml:space="preserve"> года</w:t>
      </w:r>
    </w:p>
    <w:p w:rsidR="00AA173D" w:rsidRPr="000A7ADD" w:rsidRDefault="00AA173D" w:rsidP="00AA173D">
      <w:pPr>
        <w:jc w:val="center"/>
      </w:pPr>
    </w:p>
    <w:p w:rsidR="00AA173D" w:rsidRPr="00D44C2F" w:rsidRDefault="00AA173D" w:rsidP="000675EB">
      <w:pPr>
        <w:spacing w:line="276" w:lineRule="auto"/>
        <w:jc w:val="both"/>
        <w:rPr>
          <w:b/>
        </w:rPr>
      </w:pPr>
      <w:r>
        <w:rPr>
          <w:b/>
        </w:rPr>
        <w:t>П</w:t>
      </w:r>
      <w:r w:rsidRPr="00D14436">
        <w:rPr>
          <w:b/>
        </w:rPr>
        <w:t>ромышленност</w:t>
      </w:r>
      <w:r>
        <w:rPr>
          <w:b/>
        </w:rPr>
        <w:t>ь</w:t>
      </w:r>
      <w:r w:rsidRPr="00D14436">
        <w:rPr>
          <w:b/>
        </w:rPr>
        <w:t>.</w:t>
      </w:r>
      <w:r w:rsidR="00D44C2F">
        <w:rPr>
          <w:b/>
        </w:rPr>
        <w:t xml:space="preserve"> </w:t>
      </w:r>
      <w:r>
        <w:rPr>
          <w:b/>
        </w:rPr>
        <w:t>О</w:t>
      </w:r>
      <w:r>
        <w:t>бъем отгруженных товаров, работ и услуг</w:t>
      </w:r>
      <w:r w:rsidRPr="006A1EF5">
        <w:t xml:space="preserve"> крупными и средними предприятиями </w:t>
      </w:r>
      <w:r w:rsidR="00834713">
        <w:t xml:space="preserve"> </w:t>
      </w:r>
      <w:r w:rsidRPr="006A1EF5">
        <w:t xml:space="preserve">всех видов экономической деятельности </w:t>
      </w:r>
      <w:r>
        <w:t>составил 54,9</w:t>
      </w:r>
      <w:r w:rsidRPr="006A1EF5">
        <w:t xml:space="preserve"> млрд.</w:t>
      </w:r>
      <w:r>
        <w:t xml:space="preserve"> </w:t>
      </w:r>
      <w:r w:rsidRPr="006A1EF5">
        <w:t>руб</w:t>
      </w:r>
      <w:r>
        <w:t xml:space="preserve">лей, </w:t>
      </w:r>
      <w:r w:rsidRPr="00AA173D">
        <w:t xml:space="preserve">что в действующих ценах на 24,4% больше, чем годом ранее. </w:t>
      </w:r>
    </w:p>
    <w:p w:rsidR="00AA173D" w:rsidRDefault="00AA173D" w:rsidP="000675EB">
      <w:pPr>
        <w:spacing w:line="276" w:lineRule="auto"/>
        <w:jc w:val="both"/>
      </w:pPr>
      <w:r w:rsidRPr="0077521C">
        <w:t xml:space="preserve">Рост объемов </w:t>
      </w:r>
      <w:r>
        <w:t xml:space="preserve">отгрузки товаров </w:t>
      </w:r>
      <w:r w:rsidRPr="0077521C">
        <w:t xml:space="preserve">обеспечен </w:t>
      </w:r>
      <w:r>
        <w:t xml:space="preserve">предприятиями промышленного комплекса, доля которых в общем объеме отгрузки </w:t>
      </w:r>
      <w:r w:rsidRPr="00933054">
        <w:t xml:space="preserve">составляет </w:t>
      </w:r>
      <w:r w:rsidR="00933054">
        <w:t xml:space="preserve"> </w:t>
      </w:r>
      <w:r w:rsidR="00933054" w:rsidRPr="00933054">
        <w:t>92,0</w:t>
      </w:r>
      <w:r w:rsidRPr="00933054">
        <w:t>%.</w:t>
      </w:r>
      <w:r>
        <w:t xml:space="preserve"> </w:t>
      </w:r>
      <w:r w:rsidRPr="001C7FAD">
        <w:t>Индекс промышленного производства</w:t>
      </w:r>
      <w:r w:rsidRPr="00B9376A">
        <w:t xml:space="preserve"> </w:t>
      </w:r>
      <w:r>
        <w:t>составил 1</w:t>
      </w:r>
      <w:r w:rsidR="00834713">
        <w:t xml:space="preserve">08,9% (в Ростовской области </w:t>
      </w:r>
      <w:r w:rsidR="001E0E50">
        <w:t xml:space="preserve"> </w:t>
      </w:r>
      <w:r>
        <w:t>94%).</w:t>
      </w:r>
    </w:p>
    <w:p w:rsidR="00357885" w:rsidRDefault="00AA173D" w:rsidP="000675EB">
      <w:pPr>
        <w:spacing w:line="276" w:lineRule="auto"/>
        <w:jc w:val="both"/>
      </w:pPr>
      <w:r>
        <w:t xml:space="preserve">Положительная динамика роста </w:t>
      </w:r>
      <w:r w:rsidRPr="006A1EF5">
        <w:t>объем</w:t>
      </w:r>
      <w:r>
        <w:t>а</w:t>
      </w:r>
      <w:r w:rsidRPr="006A1EF5">
        <w:t xml:space="preserve"> производства</w:t>
      </w:r>
      <w:r>
        <w:t xml:space="preserve"> </w:t>
      </w:r>
      <w:r w:rsidRPr="000C51FE">
        <w:t>отмечена</w:t>
      </w:r>
      <w:r w:rsidR="007961A9">
        <w:t xml:space="preserve"> практически во всех</w:t>
      </w:r>
      <w:r w:rsidR="00357885">
        <w:t xml:space="preserve"> </w:t>
      </w:r>
      <w:r>
        <w:t>отраслях</w:t>
      </w:r>
      <w:r w:rsidR="007961A9">
        <w:t xml:space="preserve"> экономической деятельности</w:t>
      </w:r>
      <w:r w:rsidR="00357885">
        <w:t>, на предприятиях</w:t>
      </w:r>
      <w:r>
        <w:t>:</w:t>
      </w:r>
      <w:r w:rsidR="00357885">
        <w:t xml:space="preserve"> </w:t>
      </w:r>
      <w:proofErr w:type="gramStart"/>
      <w:r w:rsidR="00357885">
        <w:t>ООО «ВКДП», ООО «</w:t>
      </w:r>
      <w:proofErr w:type="spellStart"/>
      <w:r w:rsidR="00357885">
        <w:t>Атоммаш-Сервис</w:t>
      </w:r>
      <w:proofErr w:type="spellEnd"/>
      <w:r w:rsidR="00357885">
        <w:t>»,  АО «ВЗМО», ООО «</w:t>
      </w:r>
      <w:proofErr w:type="spellStart"/>
      <w:r w:rsidR="00357885">
        <w:t>Волгодонская</w:t>
      </w:r>
      <w:proofErr w:type="spellEnd"/>
      <w:r w:rsidR="00357885">
        <w:t xml:space="preserve"> АЭС-Сервис», ООО «Дриада», АО «</w:t>
      </w:r>
      <w:proofErr w:type="spellStart"/>
      <w:r w:rsidR="00357885">
        <w:t>АЭМ-Технологии</w:t>
      </w:r>
      <w:proofErr w:type="spellEnd"/>
      <w:r w:rsidR="00357885">
        <w:t>» «</w:t>
      </w:r>
      <w:proofErr w:type="spellStart"/>
      <w:r w:rsidR="00357885">
        <w:t>Атоммаш</w:t>
      </w:r>
      <w:proofErr w:type="spellEnd"/>
      <w:r w:rsidR="00357885">
        <w:t>», ООО «Ванта»,</w:t>
      </w:r>
      <w:r w:rsidRPr="000C51FE">
        <w:t xml:space="preserve"> </w:t>
      </w:r>
      <w:r w:rsidR="007961A9">
        <w:t xml:space="preserve"> ООО УК </w:t>
      </w:r>
      <w:proofErr w:type="spellStart"/>
      <w:r w:rsidR="007961A9">
        <w:t>Алпас</w:t>
      </w:r>
      <w:proofErr w:type="spellEnd"/>
      <w:r w:rsidR="007961A9">
        <w:t>,  АО «</w:t>
      </w:r>
      <w:proofErr w:type="spellStart"/>
      <w:r w:rsidR="007961A9">
        <w:t>Пром-Энерго-Комплект</w:t>
      </w:r>
      <w:proofErr w:type="spellEnd"/>
      <w:r w:rsidR="007961A9">
        <w:t>», ООО НПО НИИПАВ, АО «АТМ», Ростовская АЭС.</w:t>
      </w:r>
      <w:proofErr w:type="gramEnd"/>
    </w:p>
    <w:p w:rsidR="00B92934" w:rsidRDefault="00AA173D" w:rsidP="000675EB">
      <w:pPr>
        <w:spacing w:line="276" w:lineRule="auto"/>
        <w:jc w:val="both"/>
      </w:pPr>
      <w:r>
        <w:t>Снижение объема отгруженно</w:t>
      </w:r>
      <w:r w:rsidR="00B92934">
        <w:t>й продукции произошло на предприятиях</w:t>
      </w:r>
      <w:r>
        <w:t xml:space="preserve">: </w:t>
      </w:r>
      <w:r w:rsidR="00B92934">
        <w:t xml:space="preserve">ОАО ВХЗ </w:t>
      </w:r>
      <w:proofErr w:type="spellStart"/>
      <w:r w:rsidR="00B92934">
        <w:t>Кристал</w:t>
      </w:r>
      <w:proofErr w:type="spellEnd"/>
      <w:r w:rsidR="00B92934">
        <w:t>, ООО «Полесье», АО «</w:t>
      </w:r>
      <w:proofErr w:type="spellStart"/>
      <w:r w:rsidR="00B92934">
        <w:t>Атомэнергоремонт</w:t>
      </w:r>
      <w:proofErr w:type="spellEnd"/>
      <w:r w:rsidR="00B92934">
        <w:t>»,  ООО «МТМ», ОАО завод КПД 210, АО «</w:t>
      </w:r>
      <w:proofErr w:type="spellStart"/>
      <w:r w:rsidR="00B92934">
        <w:t>Атоммашэкспорт</w:t>
      </w:r>
      <w:proofErr w:type="spellEnd"/>
      <w:r w:rsidR="00B92934">
        <w:t>», ООО «Алмаз».</w:t>
      </w:r>
    </w:p>
    <w:p w:rsidR="001E0E50" w:rsidRPr="00316810" w:rsidRDefault="001E0E50" w:rsidP="000675EB">
      <w:pPr>
        <w:spacing w:line="276" w:lineRule="auto"/>
        <w:jc w:val="both"/>
      </w:pPr>
      <w:r w:rsidRPr="00316810">
        <w:t xml:space="preserve">Производство электроэнергии за отчетный период увеличилось на 18,7% к уровню соответствующего периода прошлого года. </w:t>
      </w:r>
      <w:proofErr w:type="spellStart"/>
      <w:r w:rsidRPr="00316810">
        <w:t>Теплоэнергии</w:t>
      </w:r>
      <w:proofErr w:type="spellEnd"/>
      <w:r w:rsidRPr="00316810">
        <w:t xml:space="preserve"> за этот период отпущено на 11% меньше, чем за аналогичный период 2018 года.</w:t>
      </w:r>
    </w:p>
    <w:p w:rsidR="000675EB" w:rsidRDefault="000675EB" w:rsidP="000675EB">
      <w:pPr>
        <w:pStyle w:val="a3"/>
        <w:spacing w:line="276" w:lineRule="auto"/>
        <w:ind w:firstLine="0"/>
        <w:rPr>
          <w:b/>
          <w:szCs w:val="28"/>
        </w:rPr>
      </w:pPr>
    </w:p>
    <w:p w:rsidR="00FF7DBF" w:rsidRDefault="00FF7DBF" w:rsidP="000675EB">
      <w:pPr>
        <w:pStyle w:val="a3"/>
        <w:spacing w:line="276" w:lineRule="auto"/>
        <w:ind w:firstLine="0"/>
        <w:rPr>
          <w:szCs w:val="28"/>
        </w:rPr>
      </w:pPr>
      <w:r>
        <w:rPr>
          <w:b/>
          <w:szCs w:val="28"/>
        </w:rPr>
        <w:t xml:space="preserve">На потребительском рынке </w:t>
      </w:r>
      <w:r w:rsidRPr="008626CC">
        <w:rPr>
          <w:szCs w:val="28"/>
        </w:rPr>
        <w:t>прослеживается положительная динамика</w:t>
      </w:r>
      <w:r>
        <w:rPr>
          <w:szCs w:val="28"/>
        </w:rPr>
        <w:t xml:space="preserve"> по темпам роста оборота розничной торговли и общественного питания. </w:t>
      </w:r>
    </w:p>
    <w:p w:rsidR="001A1680" w:rsidRDefault="00403649" w:rsidP="000675EB">
      <w:pPr>
        <w:spacing w:line="276" w:lineRule="auto"/>
        <w:jc w:val="both"/>
      </w:pPr>
      <w:r>
        <w:t xml:space="preserve">В первом полугодии </w:t>
      </w:r>
      <w:r w:rsidR="00D4097B" w:rsidRPr="00316810">
        <w:t xml:space="preserve">реализовано потребительских </w:t>
      </w:r>
      <w:r>
        <w:t>товаров на сумму 19, 6 млрд. рублей, что на 1,1 млрд</w:t>
      </w:r>
      <w:proofErr w:type="gramStart"/>
      <w:r>
        <w:t>.р</w:t>
      </w:r>
      <w:proofErr w:type="gramEnd"/>
      <w:r>
        <w:t>ублей</w:t>
      </w:r>
      <w:r w:rsidR="001A1680">
        <w:t xml:space="preserve"> больше показателя   прошлого года</w:t>
      </w:r>
      <w:r w:rsidR="00D4097B" w:rsidRPr="00316810">
        <w:t xml:space="preserve">. </w:t>
      </w:r>
    </w:p>
    <w:p w:rsidR="00D4097B" w:rsidRPr="00316810" w:rsidRDefault="00D4097B" w:rsidP="000675EB">
      <w:pPr>
        <w:spacing w:line="276" w:lineRule="auto"/>
        <w:jc w:val="both"/>
      </w:pPr>
      <w:r w:rsidRPr="00316810">
        <w:t>Предприятия  общественного питания предоставили услуг на</w:t>
      </w:r>
      <w:r w:rsidR="00403649">
        <w:t>селению на сумму  843,9 млн</w:t>
      </w:r>
      <w:proofErr w:type="gramStart"/>
      <w:r w:rsidR="00403649">
        <w:t>.р</w:t>
      </w:r>
      <w:proofErr w:type="gramEnd"/>
      <w:r w:rsidR="00403649">
        <w:t>ублей</w:t>
      </w:r>
      <w:r w:rsidRPr="00316810">
        <w:t xml:space="preserve">, что на  23,8 </w:t>
      </w:r>
      <w:r w:rsidRPr="00316810">
        <w:tab/>
        <w:t>млн.рублей больше периода 2018 года.</w:t>
      </w:r>
    </w:p>
    <w:p w:rsidR="00D4097B" w:rsidRPr="00D8313E" w:rsidRDefault="00B409C4" w:rsidP="000675EB">
      <w:pPr>
        <w:pStyle w:val="a3"/>
        <w:spacing w:line="276" w:lineRule="auto"/>
        <w:ind w:firstLine="0"/>
        <w:rPr>
          <w:szCs w:val="28"/>
        </w:rPr>
      </w:pPr>
      <w:r w:rsidRPr="00316810">
        <w:rPr>
          <w:szCs w:val="28"/>
        </w:rPr>
        <w:t xml:space="preserve">В настоящее время в стадии строительства и реконструкции находится 62 объекта торговли торговой площадью более 30 тыс. кв.м. </w:t>
      </w:r>
    </w:p>
    <w:p w:rsidR="00B409C4" w:rsidRDefault="00FF7DBF" w:rsidP="000675EB">
      <w:pPr>
        <w:spacing w:line="276" w:lineRule="auto"/>
        <w:jc w:val="both"/>
      </w:pPr>
      <w:r>
        <w:t>С целью обеспечения жителей города качественной местной сельскохозяйственной продукцией, по сниженным ценам, с</w:t>
      </w:r>
      <w:r w:rsidR="00B409C4">
        <w:t xml:space="preserve"> начала года проведено 6</w:t>
      </w:r>
      <w:r w:rsidRPr="00396916">
        <w:t xml:space="preserve"> ярмарок «выходного дня»</w:t>
      </w:r>
      <w:r>
        <w:t>.</w:t>
      </w:r>
      <w:r w:rsidRPr="00396916">
        <w:t xml:space="preserve"> </w:t>
      </w:r>
    </w:p>
    <w:p w:rsidR="000675EB" w:rsidRDefault="000675EB" w:rsidP="000675EB">
      <w:pPr>
        <w:spacing w:line="276" w:lineRule="auto"/>
        <w:jc w:val="both"/>
        <w:rPr>
          <w:b/>
        </w:rPr>
      </w:pPr>
    </w:p>
    <w:p w:rsidR="00F27732" w:rsidRDefault="00F27732" w:rsidP="000675EB">
      <w:pPr>
        <w:spacing w:line="276" w:lineRule="auto"/>
        <w:jc w:val="both"/>
      </w:pPr>
      <w:r>
        <w:rPr>
          <w:b/>
        </w:rPr>
        <w:t>С</w:t>
      </w:r>
      <w:r w:rsidRPr="00060D72">
        <w:rPr>
          <w:b/>
        </w:rPr>
        <w:t xml:space="preserve">реднемесячная заработная плата </w:t>
      </w:r>
      <w:r w:rsidRPr="001E7ECF">
        <w:t xml:space="preserve">по полному кругу предприятий города </w:t>
      </w:r>
      <w:r w:rsidRPr="005C0900">
        <w:t xml:space="preserve">составила </w:t>
      </w:r>
      <w:r w:rsidR="00275D91">
        <w:t>34 490,5</w:t>
      </w:r>
      <w:r>
        <w:t xml:space="preserve"> рублей, темп роста</w:t>
      </w:r>
      <w:r w:rsidRPr="005C0900">
        <w:t xml:space="preserve"> </w:t>
      </w:r>
      <w:r w:rsidR="00275D91">
        <w:t>10,6</w:t>
      </w:r>
      <w:r>
        <w:t xml:space="preserve"> </w:t>
      </w:r>
      <w:r w:rsidRPr="005C0900">
        <w:t>%</w:t>
      </w:r>
      <w:r>
        <w:t xml:space="preserve">. </w:t>
      </w:r>
    </w:p>
    <w:p w:rsidR="00F27732" w:rsidRDefault="00F27732" w:rsidP="000675EB">
      <w:pPr>
        <w:spacing w:line="276" w:lineRule="auto"/>
        <w:jc w:val="both"/>
      </w:pPr>
      <w:r w:rsidRPr="00EA21DE">
        <w:lastRenderedPageBreak/>
        <w:t xml:space="preserve">По крупным и средним предприятиям </w:t>
      </w:r>
      <w:r w:rsidR="00371708">
        <w:t xml:space="preserve"> 39 816</w:t>
      </w:r>
      <w:r w:rsidRPr="00EA21DE">
        <w:t>,</w:t>
      </w:r>
      <w:r w:rsidR="00371708">
        <w:t>8</w:t>
      </w:r>
      <w:r>
        <w:t xml:space="preserve"> рублей,</w:t>
      </w:r>
      <w:r w:rsidR="00371708">
        <w:t xml:space="preserve"> темп роста 6,6</w:t>
      </w:r>
      <w:r>
        <w:t xml:space="preserve"> %</w:t>
      </w:r>
      <w:r w:rsidRPr="00EA21DE">
        <w:t>.</w:t>
      </w:r>
      <w:r w:rsidRPr="00060D72">
        <w:t xml:space="preserve"> </w:t>
      </w:r>
      <w:r w:rsidRPr="001E7ECF">
        <w:t xml:space="preserve"> Волгодонск</w:t>
      </w:r>
      <w:r>
        <w:t xml:space="preserve"> </w:t>
      </w:r>
      <w:r w:rsidRPr="001E7ECF">
        <w:t>занимает второе ранговое место по уровню среднемесячной заработной платы среди муниципальных образований Ростовской области</w:t>
      </w:r>
      <w:r>
        <w:t>.</w:t>
      </w:r>
    </w:p>
    <w:p w:rsidR="00F27732" w:rsidRDefault="00F27732" w:rsidP="000675EB">
      <w:pPr>
        <w:spacing w:line="276" w:lineRule="auto"/>
        <w:jc w:val="both"/>
      </w:pPr>
      <w:r>
        <w:t>Просроченной заработной платы на предприятиях города Волгодонска нет.</w:t>
      </w:r>
    </w:p>
    <w:p w:rsidR="00F27732" w:rsidRPr="00FC2CF4" w:rsidRDefault="00F27732" w:rsidP="000675EB">
      <w:pPr>
        <w:spacing w:line="276" w:lineRule="auto"/>
        <w:jc w:val="both"/>
        <w:rPr>
          <w:i/>
        </w:rPr>
      </w:pPr>
      <w:r>
        <w:t>На особом контроле вопрос о</w:t>
      </w:r>
      <w:r w:rsidRPr="0014334D">
        <w:t xml:space="preserve"> реализации Указа Президента Российской Федерации от 07.05.2012 №597</w:t>
      </w:r>
      <w:r>
        <w:t>.</w:t>
      </w:r>
      <w:r w:rsidRPr="0014334D">
        <w:t xml:space="preserve"> </w:t>
      </w:r>
      <w:r>
        <w:t xml:space="preserve">Достигнуты контрольные соотношения </w:t>
      </w:r>
      <w:r w:rsidRPr="0014334D">
        <w:t>к среднемесячному доходу от трудовой деятельности по Ростовской области</w:t>
      </w:r>
      <w:r>
        <w:t xml:space="preserve"> по всем социальным направлениям</w:t>
      </w:r>
      <w:r w:rsidR="007C0A5E">
        <w:t>.</w:t>
      </w:r>
      <w:r>
        <w:t xml:space="preserve"> </w:t>
      </w:r>
    </w:p>
    <w:p w:rsidR="000675EB" w:rsidRDefault="000675EB" w:rsidP="000675EB">
      <w:pPr>
        <w:spacing w:line="276" w:lineRule="auto"/>
        <w:jc w:val="both"/>
        <w:rPr>
          <w:b/>
          <w:color w:val="000000"/>
        </w:rPr>
      </w:pPr>
    </w:p>
    <w:p w:rsidR="00F27732" w:rsidRDefault="00F27732" w:rsidP="000675EB">
      <w:pPr>
        <w:spacing w:line="276" w:lineRule="auto"/>
        <w:jc w:val="both"/>
        <w:rPr>
          <w:color w:val="000000"/>
        </w:rPr>
      </w:pPr>
      <w:r w:rsidRPr="002561ED">
        <w:rPr>
          <w:b/>
          <w:color w:val="000000"/>
        </w:rPr>
        <w:t>Уровень регистрируемой безработицы</w:t>
      </w:r>
      <w:r w:rsidRPr="00FE560F">
        <w:rPr>
          <w:color w:val="000000"/>
        </w:rPr>
        <w:t xml:space="preserve"> </w:t>
      </w:r>
      <w:r>
        <w:rPr>
          <w:color w:val="000000"/>
        </w:rPr>
        <w:t xml:space="preserve">на 1 июля </w:t>
      </w:r>
      <w:r w:rsidRPr="00A76BA6">
        <w:rPr>
          <w:color w:val="000000"/>
        </w:rPr>
        <w:t>составил 0,</w:t>
      </w:r>
      <w:r w:rsidR="0081673E">
        <w:rPr>
          <w:color w:val="000000"/>
        </w:rPr>
        <w:t>62</w:t>
      </w:r>
      <w:r w:rsidRPr="00A76BA6">
        <w:rPr>
          <w:color w:val="000000"/>
        </w:rPr>
        <w:t>%</w:t>
      </w:r>
      <w:r>
        <w:rPr>
          <w:color w:val="000000"/>
        </w:rPr>
        <w:t xml:space="preserve"> от экономически активного населения</w:t>
      </w:r>
      <w:r w:rsidRPr="00A76BA6">
        <w:rPr>
          <w:color w:val="000000"/>
        </w:rPr>
        <w:t xml:space="preserve"> </w:t>
      </w:r>
      <w:r w:rsidRPr="00FE560F">
        <w:rPr>
          <w:color w:val="000000"/>
        </w:rPr>
        <w:t xml:space="preserve"> (по Ростовской области он составляет 0,</w:t>
      </w:r>
      <w:r w:rsidR="0081673E">
        <w:rPr>
          <w:color w:val="000000"/>
        </w:rPr>
        <w:t>9</w:t>
      </w:r>
      <w:r w:rsidRPr="00FE560F">
        <w:rPr>
          <w:color w:val="000000"/>
        </w:rPr>
        <w:t xml:space="preserve">%). </w:t>
      </w:r>
    </w:p>
    <w:p w:rsidR="000675EB" w:rsidRPr="00FE560F" w:rsidRDefault="000675EB" w:rsidP="000675EB">
      <w:pPr>
        <w:spacing w:line="276" w:lineRule="auto"/>
        <w:jc w:val="both"/>
        <w:rPr>
          <w:color w:val="000000"/>
        </w:rPr>
      </w:pPr>
    </w:p>
    <w:p w:rsidR="00F27732" w:rsidRDefault="00F27732" w:rsidP="000675EB">
      <w:pPr>
        <w:spacing w:line="276" w:lineRule="auto"/>
        <w:jc w:val="both"/>
        <w:rPr>
          <w:color w:val="000000"/>
        </w:rPr>
      </w:pPr>
      <w:r>
        <w:rPr>
          <w:color w:val="000000"/>
        </w:rPr>
        <w:t>Сохраняется</w:t>
      </w:r>
      <w:r w:rsidRPr="00FE560F">
        <w:rPr>
          <w:color w:val="000000"/>
        </w:rPr>
        <w:t xml:space="preserve"> </w:t>
      </w:r>
      <w:proofErr w:type="gramStart"/>
      <w:r w:rsidRPr="00FE560F">
        <w:rPr>
          <w:color w:val="000000"/>
        </w:rPr>
        <w:t>контроль за</w:t>
      </w:r>
      <w:proofErr w:type="gramEnd"/>
      <w:r w:rsidRPr="00FE560F">
        <w:rPr>
          <w:color w:val="000000"/>
        </w:rPr>
        <w:t xml:space="preserve"> процессами высвобождения работников в режиме еженедел</w:t>
      </w:r>
      <w:r>
        <w:rPr>
          <w:color w:val="000000"/>
        </w:rPr>
        <w:t>ь</w:t>
      </w:r>
      <w:r w:rsidRPr="00FE560F">
        <w:rPr>
          <w:color w:val="000000"/>
        </w:rPr>
        <w:t xml:space="preserve">ного мониторинга. </w:t>
      </w:r>
      <w:r>
        <w:rPr>
          <w:color w:val="000000"/>
        </w:rPr>
        <w:t>П</w:t>
      </w:r>
      <w:r w:rsidRPr="00FE560F">
        <w:rPr>
          <w:color w:val="000000"/>
        </w:rPr>
        <w:t xml:space="preserve">о причине ликвидации организации, сокращения численности или штата работников было высвобождено </w:t>
      </w:r>
      <w:r w:rsidR="0081673E">
        <w:rPr>
          <w:color w:val="000000"/>
        </w:rPr>
        <w:t>3</w:t>
      </w:r>
      <w:r>
        <w:rPr>
          <w:color w:val="000000"/>
        </w:rPr>
        <w:t>8</w:t>
      </w:r>
      <w:r w:rsidRPr="00FE560F">
        <w:rPr>
          <w:color w:val="000000"/>
        </w:rPr>
        <w:t xml:space="preserve"> человек</w:t>
      </w:r>
      <w:r>
        <w:rPr>
          <w:color w:val="000000"/>
        </w:rPr>
        <w:t>.</w:t>
      </w:r>
      <w:r w:rsidRPr="00FE560F">
        <w:rPr>
          <w:color w:val="000000"/>
        </w:rPr>
        <w:t xml:space="preserve"> </w:t>
      </w:r>
      <w:r w:rsidRPr="00A76BA6">
        <w:rPr>
          <w:color w:val="000000"/>
        </w:rPr>
        <w:t xml:space="preserve">В режиме неполной занятости находились работники </w:t>
      </w:r>
      <w:r w:rsidR="0081673E">
        <w:rPr>
          <w:color w:val="000000"/>
        </w:rPr>
        <w:t>11</w:t>
      </w:r>
      <w:r w:rsidRPr="00A76BA6">
        <w:rPr>
          <w:color w:val="000000"/>
        </w:rPr>
        <w:t xml:space="preserve"> предприятий.</w:t>
      </w:r>
      <w:r w:rsidRPr="00724473">
        <w:rPr>
          <w:color w:val="000000"/>
        </w:rPr>
        <w:t xml:space="preserve">   </w:t>
      </w:r>
    </w:p>
    <w:p w:rsidR="000675EB" w:rsidRDefault="000675EB" w:rsidP="000675EB">
      <w:pPr>
        <w:spacing w:line="276" w:lineRule="auto"/>
        <w:jc w:val="both"/>
        <w:rPr>
          <w:color w:val="000000"/>
        </w:rPr>
      </w:pPr>
    </w:p>
    <w:p w:rsidR="00F27732" w:rsidRDefault="00F27732" w:rsidP="000675EB">
      <w:pPr>
        <w:spacing w:line="276" w:lineRule="auto"/>
        <w:jc w:val="both"/>
        <w:rPr>
          <w:color w:val="000000"/>
        </w:rPr>
      </w:pPr>
      <w:r w:rsidRPr="00A800CA">
        <w:rPr>
          <w:color w:val="000000"/>
        </w:rPr>
        <w:t>По состоя</w:t>
      </w:r>
      <w:r>
        <w:rPr>
          <w:color w:val="000000"/>
        </w:rPr>
        <w:t>нию на 1 июля</w:t>
      </w:r>
      <w:r w:rsidRPr="00A800CA">
        <w:rPr>
          <w:color w:val="000000"/>
        </w:rPr>
        <w:t xml:space="preserve"> в служб</w:t>
      </w:r>
      <w:r w:rsidR="0081673E">
        <w:rPr>
          <w:color w:val="000000"/>
        </w:rPr>
        <w:t>е занятости зарегистрировано 632</w:t>
      </w:r>
      <w:r w:rsidRPr="00A800CA">
        <w:rPr>
          <w:color w:val="000000"/>
        </w:rPr>
        <w:t xml:space="preserve"> человек</w:t>
      </w:r>
      <w:r w:rsidR="0081673E">
        <w:rPr>
          <w:color w:val="000000"/>
        </w:rPr>
        <w:t>а</w:t>
      </w:r>
      <w:r w:rsidRPr="00A800CA">
        <w:rPr>
          <w:color w:val="000000"/>
        </w:rPr>
        <w:t>, имеющих статус безработных.</w:t>
      </w:r>
      <w:r w:rsidRPr="00FE560F">
        <w:rPr>
          <w:color w:val="000000"/>
        </w:rPr>
        <w:t xml:space="preserve"> </w:t>
      </w:r>
    </w:p>
    <w:p w:rsidR="000675EB" w:rsidRDefault="000675EB" w:rsidP="000675EB">
      <w:pPr>
        <w:spacing w:line="276" w:lineRule="auto"/>
        <w:jc w:val="both"/>
        <w:rPr>
          <w:color w:val="000000"/>
        </w:rPr>
      </w:pPr>
    </w:p>
    <w:p w:rsidR="004F7C8C" w:rsidRDefault="004F7C8C" w:rsidP="000675EB">
      <w:pPr>
        <w:spacing w:line="276" w:lineRule="auto"/>
        <w:jc w:val="both"/>
        <w:rPr>
          <w:b/>
        </w:rPr>
      </w:pPr>
      <w:r w:rsidRPr="00E72613">
        <w:rPr>
          <w:b/>
        </w:rPr>
        <w:t>Исполнение бюджета</w:t>
      </w:r>
      <w:r>
        <w:rPr>
          <w:b/>
        </w:rPr>
        <w:t xml:space="preserve"> города</w:t>
      </w:r>
      <w:r w:rsidRPr="00E72613">
        <w:rPr>
          <w:b/>
        </w:rPr>
        <w:t xml:space="preserve"> осуществлялось в р</w:t>
      </w:r>
      <w:r w:rsidR="000675EB">
        <w:rPr>
          <w:b/>
        </w:rPr>
        <w:t>амках 16 муниципальных программ.</w:t>
      </w:r>
    </w:p>
    <w:p w:rsidR="000675EB" w:rsidRDefault="000675EB" w:rsidP="000675EB">
      <w:pPr>
        <w:spacing w:line="276" w:lineRule="auto"/>
        <w:jc w:val="both"/>
        <w:rPr>
          <w:b/>
        </w:rPr>
      </w:pPr>
    </w:p>
    <w:p w:rsidR="004F7C8C" w:rsidRDefault="004F7C8C" w:rsidP="000675EB">
      <w:pPr>
        <w:spacing w:line="276" w:lineRule="auto"/>
        <w:jc w:val="both"/>
      </w:pPr>
      <w:r w:rsidRPr="00022991">
        <w:t xml:space="preserve">Приоритетным направлением расходования средств местного бюджета в </w:t>
      </w:r>
      <w:r w:rsidRPr="00022991">
        <w:rPr>
          <w:lang w:val="en-US"/>
        </w:rPr>
        <w:t>I</w:t>
      </w:r>
      <w:r>
        <w:t xml:space="preserve">  полугодии 2019 года оставалась</w:t>
      </w:r>
      <w:r w:rsidRPr="00022991">
        <w:t xml:space="preserve"> социальная сфера. В общем объеме </w:t>
      </w:r>
      <w:r>
        <w:t>расходов её доля составляет 84,6</w:t>
      </w:r>
      <w:r w:rsidRPr="00022991">
        <w:t>%.</w:t>
      </w:r>
      <w:r>
        <w:t xml:space="preserve"> </w:t>
      </w:r>
    </w:p>
    <w:p w:rsidR="000675EB" w:rsidRDefault="000675EB" w:rsidP="000675EB">
      <w:pPr>
        <w:pStyle w:val="ac"/>
        <w:spacing w:after="0" w:line="276" w:lineRule="auto"/>
        <w:jc w:val="both"/>
        <w:rPr>
          <w:b/>
        </w:rPr>
      </w:pPr>
    </w:p>
    <w:p w:rsidR="004F7C8C" w:rsidRPr="00022991" w:rsidRDefault="004F7C8C" w:rsidP="000675EB">
      <w:pPr>
        <w:pStyle w:val="ac"/>
        <w:spacing w:after="0" w:line="276" w:lineRule="auto"/>
        <w:jc w:val="both"/>
      </w:pPr>
      <w:r w:rsidRPr="00CA0EDC">
        <w:rPr>
          <w:b/>
        </w:rPr>
        <w:t>Доходы</w:t>
      </w:r>
      <w:r>
        <w:t xml:space="preserve"> бюджета города Волгодонска за отчетный период составили </w:t>
      </w:r>
      <w:r w:rsidR="00AA33D7">
        <w:rPr>
          <w:b/>
        </w:rPr>
        <w:t>717,5</w:t>
      </w:r>
      <w:r w:rsidRPr="00321D80">
        <w:rPr>
          <w:b/>
        </w:rPr>
        <w:t xml:space="preserve"> млн. рублей</w:t>
      </w:r>
      <w:r w:rsidRPr="00022991">
        <w:t>, что выше собственных доходов аналогич</w:t>
      </w:r>
      <w:r w:rsidR="00AA33D7">
        <w:t>ного периода прошлого года на 5,3</w:t>
      </w:r>
      <w:r w:rsidRPr="00022991">
        <w:t xml:space="preserve"> млн</w:t>
      </w:r>
      <w:r>
        <w:t>.</w:t>
      </w:r>
      <w:r w:rsidRPr="00022991">
        <w:t xml:space="preserve"> рублей. </w:t>
      </w:r>
    </w:p>
    <w:p w:rsidR="000675EB" w:rsidRDefault="000675EB" w:rsidP="000675EB">
      <w:pPr>
        <w:pStyle w:val="ConsPlusNormal"/>
        <w:widowControl/>
        <w:spacing w:line="276" w:lineRule="auto"/>
        <w:ind w:firstLine="0"/>
        <w:jc w:val="both"/>
        <w:rPr>
          <w:rFonts w:ascii="Times New Roman" w:hAnsi="Times New Roman" w:cs="Times New Roman"/>
          <w:sz w:val="28"/>
          <w:szCs w:val="28"/>
        </w:rPr>
      </w:pPr>
    </w:p>
    <w:p w:rsidR="004F7C8C" w:rsidRPr="00022991" w:rsidRDefault="004F7C8C" w:rsidP="000675EB">
      <w:pPr>
        <w:pStyle w:val="ConsPlusNormal"/>
        <w:widowControl/>
        <w:spacing w:line="276" w:lineRule="auto"/>
        <w:ind w:firstLine="0"/>
        <w:jc w:val="both"/>
        <w:rPr>
          <w:rFonts w:ascii="Times New Roman" w:hAnsi="Times New Roman" w:cs="Times New Roman"/>
          <w:sz w:val="28"/>
          <w:szCs w:val="28"/>
        </w:rPr>
      </w:pPr>
      <w:r w:rsidRPr="00022991">
        <w:rPr>
          <w:rFonts w:ascii="Times New Roman" w:hAnsi="Times New Roman" w:cs="Times New Roman"/>
          <w:sz w:val="28"/>
          <w:szCs w:val="28"/>
        </w:rPr>
        <w:t xml:space="preserve">Безвозмездные поступления составили </w:t>
      </w:r>
      <w:r w:rsidR="00AA33D7">
        <w:rPr>
          <w:rFonts w:ascii="Times New Roman" w:hAnsi="Times New Roman" w:cs="Times New Roman"/>
          <w:b/>
          <w:sz w:val="28"/>
          <w:szCs w:val="28"/>
        </w:rPr>
        <w:t>1315,2</w:t>
      </w:r>
      <w:r w:rsidRPr="00321D80">
        <w:rPr>
          <w:rFonts w:ascii="Times New Roman" w:hAnsi="Times New Roman" w:cs="Times New Roman"/>
          <w:b/>
          <w:sz w:val="28"/>
          <w:szCs w:val="28"/>
        </w:rPr>
        <w:t xml:space="preserve"> млн. рублей.</w:t>
      </w:r>
      <w:r w:rsidRPr="00022991">
        <w:rPr>
          <w:rFonts w:ascii="Times New Roman" w:hAnsi="Times New Roman" w:cs="Times New Roman"/>
          <w:sz w:val="28"/>
          <w:szCs w:val="28"/>
        </w:rPr>
        <w:t xml:space="preserve"> </w:t>
      </w:r>
    </w:p>
    <w:p w:rsidR="000675EB" w:rsidRDefault="000675EB" w:rsidP="000675EB">
      <w:pPr>
        <w:pStyle w:val="ac"/>
        <w:spacing w:after="0" w:line="276" w:lineRule="auto"/>
        <w:jc w:val="both"/>
      </w:pPr>
    </w:p>
    <w:p w:rsidR="004F7C8C" w:rsidRPr="00022991" w:rsidRDefault="004F7C8C" w:rsidP="000675EB">
      <w:pPr>
        <w:pStyle w:val="ac"/>
        <w:spacing w:after="0" w:line="276" w:lineRule="auto"/>
        <w:jc w:val="both"/>
      </w:pPr>
      <w:r w:rsidRPr="00022991">
        <w:t xml:space="preserve">По налоговым доходам при плане в сумме </w:t>
      </w:r>
      <w:r w:rsidR="00AA33D7">
        <w:rPr>
          <w:b/>
        </w:rPr>
        <w:t>602,9</w:t>
      </w:r>
      <w:r w:rsidRPr="00321D80">
        <w:rPr>
          <w:b/>
        </w:rPr>
        <w:t xml:space="preserve"> млн. рублей</w:t>
      </w:r>
      <w:r w:rsidR="00AA33D7">
        <w:t>, поступило 567,9</w:t>
      </w:r>
      <w:r w:rsidRPr="00022991">
        <w:t xml:space="preserve"> млн</w:t>
      </w:r>
      <w:r>
        <w:t>.</w:t>
      </w:r>
      <w:r w:rsidR="00AA33D7">
        <w:t xml:space="preserve"> рублей или 94,2%, что  ниже </w:t>
      </w:r>
      <w:r w:rsidRPr="00022991">
        <w:t>показ</w:t>
      </w:r>
      <w:r w:rsidR="00AA33D7">
        <w:t>ателей аналогичного периода 2018 года на 6,8</w:t>
      </w:r>
      <w:r w:rsidRPr="00022991">
        <w:t xml:space="preserve"> млн</w:t>
      </w:r>
      <w:r>
        <w:t>.</w:t>
      </w:r>
      <w:r w:rsidRPr="00022991">
        <w:t xml:space="preserve"> рублей. </w:t>
      </w:r>
    </w:p>
    <w:p w:rsidR="004F7C8C" w:rsidRDefault="004F7C8C" w:rsidP="000675EB">
      <w:pPr>
        <w:pStyle w:val="ac"/>
        <w:spacing w:after="0" w:line="276" w:lineRule="auto"/>
        <w:jc w:val="both"/>
      </w:pPr>
      <w:r w:rsidRPr="00555AD0">
        <w:lastRenderedPageBreak/>
        <w:t>По н</w:t>
      </w:r>
      <w:r w:rsidR="006C2E42">
        <w:t>еналоговым доходам при плане 157,4</w:t>
      </w:r>
      <w:r w:rsidRPr="00555AD0">
        <w:t xml:space="preserve"> млн. рублей, посту</w:t>
      </w:r>
      <w:r w:rsidR="006C2E42">
        <w:t>пило 149,6</w:t>
      </w:r>
      <w:r w:rsidRPr="00555AD0">
        <w:t xml:space="preserve"> млн.</w:t>
      </w:r>
      <w:r w:rsidR="006C2E42">
        <w:t xml:space="preserve"> рублей или 95,0</w:t>
      </w:r>
      <w:r w:rsidRPr="00555AD0">
        <w:t xml:space="preserve">%. </w:t>
      </w:r>
    </w:p>
    <w:p w:rsidR="000675EB" w:rsidRDefault="000675EB" w:rsidP="000675EB">
      <w:pPr>
        <w:spacing w:line="276" w:lineRule="auto"/>
        <w:jc w:val="both"/>
        <w:rPr>
          <w:b/>
        </w:rPr>
      </w:pPr>
    </w:p>
    <w:p w:rsidR="004F7C8C" w:rsidRPr="00321D80" w:rsidRDefault="004F7C8C" w:rsidP="000675EB">
      <w:pPr>
        <w:spacing w:line="276" w:lineRule="auto"/>
        <w:jc w:val="both"/>
        <w:rPr>
          <w:b/>
        </w:rPr>
      </w:pPr>
      <w:r w:rsidRPr="000B2AAD">
        <w:rPr>
          <w:b/>
        </w:rPr>
        <w:t>Сумма недоимки</w:t>
      </w:r>
      <w:r>
        <w:t xml:space="preserve"> </w:t>
      </w:r>
      <w:r w:rsidRPr="00022991">
        <w:t xml:space="preserve">по основным налоговым платежам в консолидированный бюджет Ростовской области по городу Волгодонску составила </w:t>
      </w:r>
      <w:r w:rsidR="006C2E42">
        <w:rPr>
          <w:b/>
        </w:rPr>
        <w:t>214,2</w:t>
      </w:r>
      <w:r w:rsidRPr="00321D80">
        <w:rPr>
          <w:b/>
        </w:rPr>
        <w:t xml:space="preserve"> млн. рублей</w:t>
      </w:r>
      <w:r w:rsidRPr="00022991">
        <w:t xml:space="preserve"> по сравнени</w:t>
      </w:r>
      <w:r>
        <w:t xml:space="preserve">ю с недоимкой по состоянию на 1 января </w:t>
      </w:r>
      <w:r w:rsidR="006C2E42">
        <w:t>2019</w:t>
      </w:r>
      <w:r w:rsidRPr="00022991">
        <w:t xml:space="preserve"> снизилась на </w:t>
      </w:r>
      <w:r w:rsidR="006C2E42">
        <w:rPr>
          <w:b/>
        </w:rPr>
        <w:t>17,9</w:t>
      </w:r>
      <w:r w:rsidRPr="00321D80">
        <w:rPr>
          <w:b/>
        </w:rPr>
        <w:t xml:space="preserve"> млн. рублей. </w:t>
      </w:r>
    </w:p>
    <w:p w:rsidR="000675EB" w:rsidRDefault="000675EB" w:rsidP="000675EB">
      <w:pPr>
        <w:spacing w:line="276" w:lineRule="auto"/>
        <w:jc w:val="both"/>
      </w:pPr>
    </w:p>
    <w:p w:rsidR="004F7C8C" w:rsidRPr="00022991" w:rsidRDefault="004F7C8C" w:rsidP="000675EB">
      <w:pPr>
        <w:spacing w:line="276" w:lineRule="auto"/>
        <w:jc w:val="both"/>
      </w:pPr>
      <w:r w:rsidRPr="00022991">
        <w:t>Вопрос своевременной и полной уплаты налогов и платежей предприятиями и организациями города взят под особый контроль.</w:t>
      </w:r>
    </w:p>
    <w:p w:rsidR="000675EB" w:rsidRDefault="000675EB" w:rsidP="000675EB">
      <w:pPr>
        <w:spacing w:line="276" w:lineRule="auto"/>
        <w:jc w:val="both"/>
        <w:rPr>
          <w:b/>
        </w:rPr>
      </w:pPr>
    </w:p>
    <w:p w:rsidR="004F7C8C" w:rsidRDefault="004F7C8C" w:rsidP="000675EB">
      <w:pPr>
        <w:spacing w:line="276" w:lineRule="auto"/>
        <w:jc w:val="both"/>
      </w:pPr>
      <w:r w:rsidRPr="00CA0EDC">
        <w:rPr>
          <w:b/>
        </w:rPr>
        <w:t>Расходы</w:t>
      </w:r>
      <w:r w:rsidRPr="00022991">
        <w:t xml:space="preserve"> местного бюджета </w:t>
      </w:r>
      <w:r>
        <w:t xml:space="preserve">составили </w:t>
      </w:r>
      <w:r w:rsidRPr="00321D80">
        <w:rPr>
          <w:b/>
        </w:rPr>
        <w:t>1</w:t>
      </w:r>
      <w:r w:rsidR="00250915">
        <w:rPr>
          <w:b/>
        </w:rPr>
        <w:t>954,3</w:t>
      </w:r>
      <w:r w:rsidRPr="00321D80">
        <w:rPr>
          <w:b/>
        </w:rPr>
        <w:t xml:space="preserve"> млн. рублей</w:t>
      </w:r>
      <w:r w:rsidR="00250915">
        <w:t>, что на 66,6</w:t>
      </w:r>
      <w:r w:rsidRPr="00022991">
        <w:t xml:space="preserve"> млн</w:t>
      </w:r>
      <w:r>
        <w:t>.</w:t>
      </w:r>
      <w:r w:rsidRPr="00022991">
        <w:t xml:space="preserve"> рублей </w:t>
      </w:r>
      <w:r w:rsidR="00250915">
        <w:t>больше аналогичного периода 2018</w:t>
      </w:r>
      <w:r w:rsidRPr="00022991">
        <w:t xml:space="preserve"> года.</w:t>
      </w:r>
    </w:p>
    <w:p w:rsidR="000675EB" w:rsidRDefault="000675EB" w:rsidP="000675EB">
      <w:pPr>
        <w:spacing w:line="276" w:lineRule="auto"/>
        <w:jc w:val="both"/>
      </w:pPr>
    </w:p>
    <w:p w:rsidR="004F7C8C" w:rsidRDefault="004F7C8C" w:rsidP="000675EB">
      <w:pPr>
        <w:spacing w:line="276" w:lineRule="auto"/>
        <w:jc w:val="both"/>
      </w:pPr>
      <w:r w:rsidRPr="00022991">
        <w:t>Просроченная кредиторская</w:t>
      </w:r>
      <w:r>
        <w:t xml:space="preserve"> задолженность </w:t>
      </w:r>
      <w:r w:rsidRPr="00022991">
        <w:t>отсутствует.</w:t>
      </w:r>
    </w:p>
    <w:p w:rsidR="000675EB" w:rsidRDefault="000675EB" w:rsidP="000675EB">
      <w:pPr>
        <w:pStyle w:val="a3"/>
        <w:spacing w:line="276" w:lineRule="auto"/>
        <w:ind w:firstLine="0"/>
        <w:rPr>
          <w:szCs w:val="28"/>
        </w:rPr>
      </w:pPr>
    </w:p>
    <w:p w:rsidR="00BF29DA" w:rsidRPr="00636E72" w:rsidRDefault="00BF29DA" w:rsidP="000675EB">
      <w:pPr>
        <w:pStyle w:val="a3"/>
        <w:spacing w:line="276" w:lineRule="auto"/>
        <w:ind w:firstLine="0"/>
        <w:rPr>
          <w:szCs w:val="28"/>
        </w:rPr>
      </w:pPr>
      <w:r w:rsidRPr="00636E72">
        <w:rPr>
          <w:szCs w:val="28"/>
        </w:rPr>
        <w:t xml:space="preserve">Крупными и средними предприятиями города по виду деятельности </w:t>
      </w:r>
      <w:r w:rsidRPr="00333AF4">
        <w:rPr>
          <w:b/>
          <w:szCs w:val="28"/>
        </w:rPr>
        <w:t>«Строительство»</w:t>
      </w:r>
      <w:r>
        <w:rPr>
          <w:szCs w:val="28"/>
        </w:rPr>
        <w:t xml:space="preserve"> выполнено работ на сумму </w:t>
      </w:r>
      <w:r w:rsidRPr="00EF7C0C">
        <w:rPr>
          <w:szCs w:val="28"/>
        </w:rPr>
        <w:t>более 1 миллиарда рублей</w:t>
      </w:r>
      <w:r>
        <w:rPr>
          <w:szCs w:val="28"/>
        </w:rPr>
        <w:t xml:space="preserve">  по строительству зданий, инженерных сооружений, жилья.</w:t>
      </w:r>
    </w:p>
    <w:p w:rsidR="000675EB" w:rsidRDefault="000675EB" w:rsidP="000675EB">
      <w:pPr>
        <w:spacing w:line="276" w:lineRule="auto"/>
        <w:jc w:val="both"/>
      </w:pPr>
    </w:p>
    <w:p w:rsidR="00BF29DA" w:rsidRDefault="00BF29DA" w:rsidP="000675EB">
      <w:pPr>
        <w:spacing w:line="276" w:lineRule="auto"/>
        <w:jc w:val="both"/>
      </w:pPr>
      <w:r>
        <w:t>В отчетном периоде введ</w:t>
      </w:r>
      <w:r w:rsidR="00B12FEF">
        <w:t>ено в эксплуатацию 191 жилой дом общей площадью 32,5</w:t>
      </w:r>
      <w:r>
        <w:t xml:space="preserve"> тыс. кв.м. из них:</w:t>
      </w:r>
    </w:p>
    <w:p w:rsidR="00BF29DA" w:rsidRDefault="00B12FEF" w:rsidP="000675EB">
      <w:pPr>
        <w:spacing w:line="276" w:lineRule="auto"/>
        <w:jc w:val="both"/>
      </w:pPr>
      <w:r>
        <w:t>- 188</w:t>
      </w:r>
      <w:r w:rsidR="00BF29DA">
        <w:t xml:space="preserve"> </w:t>
      </w:r>
      <w:proofErr w:type="gramStart"/>
      <w:r w:rsidR="00BF29DA">
        <w:t>индивидуальн</w:t>
      </w:r>
      <w:r>
        <w:t>ых</w:t>
      </w:r>
      <w:proofErr w:type="gramEnd"/>
      <w:r>
        <w:t xml:space="preserve"> жилых дома, общей площадью 25,5</w:t>
      </w:r>
      <w:r w:rsidR="00BF29DA">
        <w:t xml:space="preserve"> тыс. кв.м.</w:t>
      </w:r>
      <w:r w:rsidR="0015590F">
        <w:t>;</w:t>
      </w:r>
    </w:p>
    <w:p w:rsidR="00EC6062" w:rsidRPr="00EF7C0C" w:rsidRDefault="00B12FEF" w:rsidP="000675EB">
      <w:pPr>
        <w:spacing w:line="276" w:lineRule="auto"/>
        <w:jc w:val="both"/>
      </w:pPr>
      <w:r>
        <w:t>- 3</w:t>
      </w:r>
      <w:r w:rsidR="00BF29DA">
        <w:t xml:space="preserve"> </w:t>
      </w:r>
      <w:proofErr w:type="gramStart"/>
      <w:r w:rsidR="00BF29DA">
        <w:t>многоквартирных</w:t>
      </w:r>
      <w:proofErr w:type="gramEnd"/>
      <w:r w:rsidR="00BF29DA">
        <w:t xml:space="preserve"> жилых дома</w:t>
      </w:r>
      <w:r>
        <w:t>, общей площадью 7,0</w:t>
      </w:r>
      <w:r w:rsidR="00BF29DA">
        <w:t xml:space="preserve"> тыс. кв.м.</w:t>
      </w:r>
    </w:p>
    <w:p w:rsidR="000675EB" w:rsidRDefault="000675EB" w:rsidP="000675EB">
      <w:pPr>
        <w:spacing w:line="276" w:lineRule="auto"/>
        <w:jc w:val="both"/>
      </w:pPr>
    </w:p>
    <w:p w:rsidR="00EC6062" w:rsidRDefault="00EC6062" w:rsidP="000675EB">
      <w:pPr>
        <w:spacing w:line="276" w:lineRule="auto"/>
        <w:jc w:val="both"/>
      </w:pPr>
      <w:r>
        <w:t>За первое полугодие 2019 года предоставлено 115 земельных участков</w:t>
      </w:r>
      <w:r w:rsidRPr="00A34957">
        <w:t xml:space="preserve"> </w:t>
      </w:r>
      <w:r>
        <w:t>гражданам, имеющих 3-х и более детей из 280 запланированных на год.</w:t>
      </w:r>
    </w:p>
    <w:p w:rsidR="005B301B" w:rsidRDefault="00EF7C0C" w:rsidP="005B301B">
      <w:pPr>
        <w:spacing w:line="276" w:lineRule="auto"/>
        <w:jc w:val="both"/>
        <w:rPr>
          <w:bCs/>
        </w:rPr>
      </w:pPr>
      <w:r>
        <w:t>На 1 июля 2019</w:t>
      </w:r>
      <w:r w:rsidR="00EC6062">
        <w:t xml:space="preserve"> года </w:t>
      </w:r>
      <w:r w:rsidR="00791F58">
        <w:t>166 человек</w:t>
      </w:r>
      <w:r w:rsidR="00EC6062">
        <w:rPr>
          <w:bCs/>
        </w:rPr>
        <w:t xml:space="preserve"> ожидают получение земельных участков. </w:t>
      </w:r>
    </w:p>
    <w:p w:rsidR="005B301B" w:rsidRDefault="005B301B" w:rsidP="005B301B">
      <w:pPr>
        <w:spacing w:line="276" w:lineRule="auto"/>
        <w:jc w:val="both"/>
        <w:rPr>
          <w:bCs/>
        </w:rPr>
      </w:pPr>
    </w:p>
    <w:p w:rsidR="005B301B" w:rsidRDefault="001C41D6" w:rsidP="005B301B">
      <w:pPr>
        <w:spacing w:line="276" w:lineRule="auto"/>
        <w:jc w:val="both"/>
        <w:rPr>
          <w:b/>
          <w:iCs/>
          <w:color w:val="000000"/>
        </w:rPr>
      </w:pPr>
      <w:r>
        <w:rPr>
          <w:b/>
          <w:iCs/>
          <w:color w:val="000000"/>
        </w:rPr>
        <w:t>Вопросы ЖКХ</w:t>
      </w:r>
      <w:r w:rsidR="005B301B">
        <w:rPr>
          <w:b/>
          <w:iCs/>
          <w:color w:val="000000"/>
        </w:rPr>
        <w:t xml:space="preserve">. </w:t>
      </w:r>
    </w:p>
    <w:p w:rsidR="005B301B" w:rsidRDefault="005B301B" w:rsidP="005B301B">
      <w:pPr>
        <w:spacing w:line="276" w:lineRule="auto"/>
        <w:jc w:val="both"/>
        <w:rPr>
          <w:b/>
          <w:iCs/>
          <w:color w:val="000000"/>
        </w:rPr>
      </w:pPr>
    </w:p>
    <w:p w:rsidR="001C41D6" w:rsidRDefault="005B301B" w:rsidP="005B301B">
      <w:pPr>
        <w:spacing w:line="276" w:lineRule="auto"/>
        <w:jc w:val="both"/>
      </w:pPr>
      <w:r>
        <w:rPr>
          <w:b/>
          <w:iCs/>
          <w:color w:val="000000"/>
        </w:rPr>
        <w:t>М</w:t>
      </w:r>
      <w:r w:rsidR="001C41D6" w:rsidRPr="00F94E35">
        <w:rPr>
          <w:b/>
        </w:rPr>
        <w:t>УП «Водоканал</w:t>
      </w:r>
      <w:r w:rsidR="001C41D6">
        <w:rPr>
          <w:b/>
        </w:rPr>
        <w:t>ом</w:t>
      </w:r>
      <w:r w:rsidR="001C41D6" w:rsidRPr="00F94E35">
        <w:rPr>
          <w:b/>
        </w:rPr>
        <w:t>»</w:t>
      </w:r>
      <w:r w:rsidR="001C41D6">
        <w:rPr>
          <w:b/>
        </w:rPr>
        <w:t xml:space="preserve"> </w:t>
      </w:r>
      <w:r w:rsidR="001C41D6">
        <w:t>з</w:t>
      </w:r>
      <w:r w:rsidR="001C41D6" w:rsidRPr="001405BD">
        <w:t xml:space="preserve">а </w:t>
      </w:r>
      <w:r w:rsidR="001C41D6">
        <w:t>отчетный период</w:t>
      </w:r>
      <w:r w:rsidR="001C41D6" w:rsidRPr="001405BD">
        <w:t xml:space="preserve"> на восстановление и обновление основных фондов </w:t>
      </w:r>
      <w:r w:rsidR="001C41D6">
        <w:t>израсходовано 40,8 млн</w:t>
      </w:r>
      <w:proofErr w:type="gramStart"/>
      <w:r w:rsidR="001C41D6">
        <w:t>.р</w:t>
      </w:r>
      <w:proofErr w:type="gramEnd"/>
      <w:r w:rsidR="001C41D6">
        <w:t xml:space="preserve">ублей собственных и бюджетных средств. </w:t>
      </w:r>
    </w:p>
    <w:p w:rsidR="005B301B" w:rsidRDefault="005B301B" w:rsidP="005B301B">
      <w:pPr>
        <w:pStyle w:val="a5"/>
        <w:spacing w:line="276" w:lineRule="auto"/>
        <w:jc w:val="both"/>
        <w:rPr>
          <w:rFonts w:ascii="Times New Roman" w:hAnsi="Times New Roman"/>
          <w:b/>
          <w:sz w:val="28"/>
          <w:szCs w:val="28"/>
        </w:rPr>
      </w:pPr>
    </w:p>
    <w:p w:rsidR="00835776" w:rsidRDefault="00835776" w:rsidP="005B301B">
      <w:pPr>
        <w:pStyle w:val="a5"/>
        <w:spacing w:line="276" w:lineRule="auto"/>
        <w:jc w:val="both"/>
        <w:rPr>
          <w:rFonts w:ascii="Times New Roman" w:hAnsi="Times New Roman"/>
          <w:sz w:val="28"/>
          <w:szCs w:val="28"/>
        </w:rPr>
      </w:pPr>
      <w:r>
        <w:rPr>
          <w:rFonts w:ascii="Times New Roman" w:hAnsi="Times New Roman"/>
          <w:b/>
          <w:sz w:val="28"/>
          <w:szCs w:val="28"/>
        </w:rPr>
        <w:t xml:space="preserve">На наружное освещение </w:t>
      </w:r>
      <w:r>
        <w:rPr>
          <w:rFonts w:ascii="Times New Roman" w:hAnsi="Times New Roman"/>
          <w:sz w:val="28"/>
          <w:szCs w:val="28"/>
        </w:rPr>
        <w:t>в 2019</w:t>
      </w:r>
      <w:r w:rsidR="00C01299">
        <w:rPr>
          <w:rFonts w:ascii="Times New Roman" w:hAnsi="Times New Roman"/>
          <w:sz w:val="28"/>
          <w:szCs w:val="28"/>
        </w:rPr>
        <w:t xml:space="preserve"> году </w:t>
      </w:r>
      <w:r>
        <w:rPr>
          <w:rFonts w:ascii="Times New Roman" w:hAnsi="Times New Roman"/>
          <w:sz w:val="28"/>
          <w:szCs w:val="28"/>
        </w:rPr>
        <w:t xml:space="preserve"> предусмотрено 11,9 млн</w:t>
      </w:r>
      <w:proofErr w:type="gramStart"/>
      <w:r>
        <w:rPr>
          <w:rFonts w:ascii="Times New Roman" w:hAnsi="Times New Roman"/>
          <w:sz w:val="28"/>
          <w:szCs w:val="28"/>
        </w:rPr>
        <w:t>.р</w:t>
      </w:r>
      <w:proofErr w:type="gramEnd"/>
      <w:r>
        <w:rPr>
          <w:rFonts w:ascii="Times New Roman" w:hAnsi="Times New Roman"/>
          <w:sz w:val="28"/>
          <w:szCs w:val="28"/>
        </w:rPr>
        <w:t>ублей.</w:t>
      </w:r>
      <w:r w:rsidRPr="001405BD">
        <w:rPr>
          <w:rFonts w:ascii="Times New Roman" w:hAnsi="Times New Roman"/>
          <w:sz w:val="28"/>
          <w:szCs w:val="28"/>
        </w:rPr>
        <w:t xml:space="preserve"> </w:t>
      </w:r>
    </w:p>
    <w:p w:rsidR="00244CE7" w:rsidRPr="00C01299" w:rsidRDefault="00835776" w:rsidP="005B301B">
      <w:pPr>
        <w:pStyle w:val="a5"/>
        <w:spacing w:line="276" w:lineRule="auto"/>
        <w:jc w:val="both"/>
        <w:rPr>
          <w:rFonts w:ascii="Times New Roman" w:hAnsi="Times New Roman"/>
          <w:sz w:val="28"/>
          <w:szCs w:val="28"/>
        </w:rPr>
      </w:pPr>
      <w:r w:rsidRPr="001405BD">
        <w:rPr>
          <w:rFonts w:ascii="Times New Roman" w:hAnsi="Times New Roman"/>
          <w:sz w:val="28"/>
          <w:szCs w:val="28"/>
        </w:rPr>
        <w:t xml:space="preserve">В рамках заключенных контрактов </w:t>
      </w:r>
      <w:r>
        <w:rPr>
          <w:rFonts w:ascii="Times New Roman" w:hAnsi="Times New Roman"/>
          <w:sz w:val="28"/>
          <w:szCs w:val="28"/>
        </w:rPr>
        <w:t>выполнены работы по замене</w:t>
      </w:r>
      <w:r w:rsidRPr="001405BD">
        <w:rPr>
          <w:rFonts w:ascii="Times New Roman" w:hAnsi="Times New Roman"/>
          <w:sz w:val="28"/>
          <w:szCs w:val="28"/>
        </w:rPr>
        <w:t xml:space="preserve"> провода воздушной</w:t>
      </w:r>
      <w:r w:rsidR="00D8471E">
        <w:rPr>
          <w:rFonts w:ascii="Times New Roman" w:hAnsi="Times New Roman"/>
          <w:sz w:val="28"/>
          <w:szCs w:val="28"/>
        </w:rPr>
        <w:t xml:space="preserve"> линии 0,4 кВ- 3,9</w:t>
      </w:r>
      <w:r w:rsidR="00DF3569">
        <w:rPr>
          <w:rFonts w:ascii="Times New Roman" w:hAnsi="Times New Roman"/>
          <w:sz w:val="28"/>
          <w:szCs w:val="28"/>
        </w:rPr>
        <w:t xml:space="preserve"> км</w:t>
      </w:r>
      <w:r>
        <w:rPr>
          <w:rFonts w:ascii="Times New Roman" w:hAnsi="Times New Roman"/>
          <w:sz w:val="28"/>
          <w:szCs w:val="28"/>
        </w:rPr>
        <w:t>, замене</w:t>
      </w:r>
      <w:r w:rsidR="00D8471E">
        <w:rPr>
          <w:rFonts w:ascii="Times New Roman" w:hAnsi="Times New Roman"/>
          <w:sz w:val="28"/>
          <w:szCs w:val="28"/>
        </w:rPr>
        <w:t xml:space="preserve"> 774</w:t>
      </w:r>
      <w:r w:rsidRPr="001405BD">
        <w:rPr>
          <w:rFonts w:ascii="Times New Roman" w:hAnsi="Times New Roman"/>
          <w:sz w:val="28"/>
          <w:szCs w:val="28"/>
        </w:rPr>
        <w:t xml:space="preserve"> ламп</w:t>
      </w:r>
      <w:r>
        <w:rPr>
          <w:rFonts w:ascii="Times New Roman" w:hAnsi="Times New Roman"/>
          <w:sz w:val="28"/>
          <w:szCs w:val="28"/>
        </w:rPr>
        <w:t>,</w:t>
      </w:r>
      <w:r w:rsidRPr="001405BD">
        <w:rPr>
          <w:rFonts w:ascii="Times New Roman" w:hAnsi="Times New Roman"/>
          <w:sz w:val="28"/>
          <w:szCs w:val="28"/>
        </w:rPr>
        <w:t xml:space="preserve"> </w:t>
      </w:r>
      <w:r w:rsidR="00D8471E">
        <w:rPr>
          <w:rFonts w:ascii="Times New Roman" w:hAnsi="Times New Roman"/>
          <w:sz w:val="28"/>
          <w:szCs w:val="28"/>
        </w:rPr>
        <w:t>204</w:t>
      </w:r>
      <w:r w:rsidRPr="001405BD">
        <w:rPr>
          <w:rFonts w:ascii="Times New Roman" w:hAnsi="Times New Roman"/>
          <w:sz w:val="28"/>
          <w:szCs w:val="28"/>
        </w:rPr>
        <w:t xml:space="preserve"> светильников</w:t>
      </w:r>
      <w:r>
        <w:rPr>
          <w:rFonts w:ascii="Times New Roman" w:hAnsi="Times New Roman"/>
          <w:sz w:val="28"/>
          <w:szCs w:val="28"/>
        </w:rPr>
        <w:t>,</w:t>
      </w:r>
      <w:r w:rsidRPr="001405BD">
        <w:rPr>
          <w:rFonts w:ascii="Times New Roman" w:hAnsi="Times New Roman"/>
          <w:sz w:val="28"/>
          <w:szCs w:val="28"/>
        </w:rPr>
        <w:t xml:space="preserve"> </w:t>
      </w:r>
      <w:r w:rsidR="00D8471E">
        <w:rPr>
          <w:rFonts w:ascii="Times New Roman" w:hAnsi="Times New Roman"/>
          <w:sz w:val="28"/>
          <w:szCs w:val="28"/>
        </w:rPr>
        <w:t>265</w:t>
      </w:r>
      <w:r>
        <w:rPr>
          <w:rFonts w:ascii="Times New Roman" w:hAnsi="Times New Roman"/>
          <w:sz w:val="28"/>
          <w:szCs w:val="28"/>
        </w:rPr>
        <w:t xml:space="preserve"> штук</w:t>
      </w:r>
      <w:r w:rsidRPr="001405BD">
        <w:rPr>
          <w:rFonts w:ascii="Times New Roman" w:hAnsi="Times New Roman"/>
          <w:sz w:val="28"/>
          <w:szCs w:val="28"/>
        </w:rPr>
        <w:t xml:space="preserve"> пускорегулирующ</w:t>
      </w:r>
      <w:r>
        <w:rPr>
          <w:rFonts w:ascii="Times New Roman" w:hAnsi="Times New Roman"/>
          <w:sz w:val="28"/>
          <w:szCs w:val="28"/>
        </w:rPr>
        <w:t xml:space="preserve">ей аппаратуры, </w:t>
      </w:r>
      <w:r w:rsidR="00D8471E">
        <w:rPr>
          <w:rFonts w:ascii="Times New Roman" w:hAnsi="Times New Roman"/>
          <w:sz w:val="28"/>
          <w:szCs w:val="28"/>
        </w:rPr>
        <w:t>1</w:t>
      </w:r>
      <w:r>
        <w:rPr>
          <w:rFonts w:ascii="Times New Roman" w:hAnsi="Times New Roman"/>
          <w:sz w:val="28"/>
          <w:szCs w:val="28"/>
        </w:rPr>
        <w:t>00</w:t>
      </w:r>
      <w:r w:rsidRPr="001405BD">
        <w:rPr>
          <w:rFonts w:ascii="Times New Roman" w:hAnsi="Times New Roman"/>
          <w:sz w:val="28"/>
          <w:szCs w:val="28"/>
        </w:rPr>
        <w:t xml:space="preserve"> ламп с ревиз</w:t>
      </w:r>
      <w:r>
        <w:rPr>
          <w:rFonts w:ascii="Times New Roman" w:hAnsi="Times New Roman"/>
          <w:sz w:val="28"/>
          <w:szCs w:val="28"/>
        </w:rPr>
        <w:t>ией гирлянд</w:t>
      </w:r>
      <w:r w:rsidR="00D8471E">
        <w:rPr>
          <w:rFonts w:ascii="Times New Roman" w:hAnsi="Times New Roman"/>
          <w:sz w:val="28"/>
          <w:szCs w:val="28"/>
        </w:rPr>
        <w:t xml:space="preserve">, </w:t>
      </w:r>
      <w:r>
        <w:rPr>
          <w:rFonts w:ascii="Times New Roman" w:hAnsi="Times New Roman"/>
          <w:sz w:val="28"/>
          <w:szCs w:val="28"/>
        </w:rPr>
        <w:lastRenderedPageBreak/>
        <w:t xml:space="preserve">проведено </w:t>
      </w:r>
      <w:r w:rsidRPr="001405BD">
        <w:rPr>
          <w:rFonts w:ascii="Times New Roman" w:hAnsi="Times New Roman"/>
          <w:sz w:val="28"/>
          <w:szCs w:val="28"/>
        </w:rPr>
        <w:t xml:space="preserve"> техническое обслуживание осветительных уст</w:t>
      </w:r>
      <w:r w:rsidR="00470722">
        <w:rPr>
          <w:rFonts w:ascii="Times New Roman" w:hAnsi="Times New Roman"/>
          <w:sz w:val="28"/>
          <w:szCs w:val="28"/>
        </w:rPr>
        <w:t>ановок наружного освещения 47300</w:t>
      </w:r>
      <w:r w:rsidRPr="001405BD">
        <w:rPr>
          <w:rFonts w:ascii="Times New Roman" w:hAnsi="Times New Roman"/>
          <w:sz w:val="28"/>
          <w:szCs w:val="28"/>
        </w:rPr>
        <w:t xml:space="preserve"> шт</w:t>
      </w:r>
      <w:r w:rsidR="00470722">
        <w:rPr>
          <w:rFonts w:ascii="Times New Roman" w:hAnsi="Times New Roman"/>
          <w:sz w:val="28"/>
          <w:szCs w:val="28"/>
        </w:rPr>
        <w:t>ук, проведена обрезка 743</w:t>
      </w:r>
      <w:r w:rsidR="00DF3569">
        <w:rPr>
          <w:rFonts w:ascii="Times New Roman" w:hAnsi="Times New Roman"/>
          <w:sz w:val="28"/>
          <w:szCs w:val="28"/>
        </w:rPr>
        <w:t xml:space="preserve"> дерева</w:t>
      </w:r>
      <w:r>
        <w:rPr>
          <w:rFonts w:ascii="Times New Roman" w:hAnsi="Times New Roman"/>
          <w:sz w:val="28"/>
          <w:szCs w:val="28"/>
        </w:rPr>
        <w:t>.</w:t>
      </w:r>
    </w:p>
    <w:p w:rsidR="005B301B" w:rsidRDefault="005B301B" w:rsidP="005B301B">
      <w:pPr>
        <w:spacing w:line="276" w:lineRule="auto"/>
        <w:jc w:val="both"/>
        <w:rPr>
          <w:b/>
        </w:rPr>
      </w:pPr>
    </w:p>
    <w:p w:rsidR="00470722" w:rsidRPr="006665EB" w:rsidRDefault="005B301B" w:rsidP="005B301B">
      <w:pPr>
        <w:spacing w:line="276" w:lineRule="auto"/>
        <w:jc w:val="both"/>
        <w:rPr>
          <w:b/>
        </w:rPr>
      </w:pPr>
      <w:r>
        <w:rPr>
          <w:b/>
        </w:rPr>
        <w:t xml:space="preserve">В рамках </w:t>
      </w:r>
      <w:r w:rsidR="00244CE7">
        <w:rPr>
          <w:b/>
        </w:rPr>
        <w:t>текуще</w:t>
      </w:r>
      <w:r>
        <w:rPr>
          <w:b/>
        </w:rPr>
        <w:t>го</w:t>
      </w:r>
      <w:r w:rsidR="00244CE7" w:rsidRPr="004C52AD">
        <w:rPr>
          <w:b/>
        </w:rPr>
        <w:t xml:space="preserve"> ремонт</w:t>
      </w:r>
      <w:r>
        <w:rPr>
          <w:b/>
        </w:rPr>
        <w:t>а</w:t>
      </w:r>
      <w:r w:rsidR="00244CE7">
        <w:rPr>
          <w:b/>
        </w:rPr>
        <w:t xml:space="preserve"> </w:t>
      </w:r>
      <w:r w:rsidR="004B3014">
        <w:rPr>
          <w:b/>
        </w:rPr>
        <w:t xml:space="preserve">автомобильных дорог </w:t>
      </w:r>
      <w:r w:rsidR="00244CE7">
        <w:rPr>
          <w:b/>
        </w:rPr>
        <w:t xml:space="preserve"> </w:t>
      </w:r>
      <w:r w:rsidR="00244CE7">
        <w:t>в первом полугодии 2019</w:t>
      </w:r>
      <w:r w:rsidR="00244CE7" w:rsidRPr="001405BD">
        <w:t xml:space="preserve"> </w:t>
      </w:r>
      <w:r w:rsidR="00244CE7">
        <w:t xml:space="preserve">года </w:t>
      </w:r>
      <w:r w:rsidR="0024337A">
        <w:t xml:space="preserve">выполнены работы по </w:t>
      </w:r>
      <w:r w:rsidR="0024337A">
        <w:rPr>
          <w:shd w:val="clear" w:color="auto" w:fill="FFFFFF"/>
        </w:rPr>
        <w:t xml:space="preserve"> ул.</w:t>
      </w:r>
      <w:r w:rsidR="00244CE7" w:rsidRPr="00316810">
        <w:rPr>
          <w:shd w:val="clear" w:color="auto" w:fill="FFFFFF"/>
        </w:rPr>
        <w:t xml:space="preserve"> Морская </w:t>
      </w:r>
      <w:r w:rsidR="00244CE7" w:rsidRPr="00C01299">
        <w:rPr>
          <w:i/>
          <w:shd w:val="clear" w:color="auto" w:fill="FFFFFF"/>
        </w:rPr>
        <w:t xml:space="preserve">(на участке от бульвара им. </w:t>
      </w:r>
      <w:proofErr w:type="spellStart"/>
      <w:r w:rsidR="00244CE7" w:rsidRPr="00C01299">
        <w:rPr>
          <w:i/>
          <w:shd w:val="clear" w:color="auto" w:fill="FFFFFF"/>
        </w:rPr>
        <w:t>А.Тягливого</w:t>
      </w:r>
      <w:proofErr w:type="spellEnd"/>
      <w:r w:rsidR="00244CE7" w:rsidRPr="00C01299">
        <w:rPr>
          <w:i/>
          <w:shd w:val="clear" w:color="auto" w:fill="FFFFFF"/>
        </w:rPr>
        <w:t xml:space="preserve"> до Пут</w:t>
      </w:r>
      <w:r w:rsidR="0024337A" w:rsidRPr="00C01299">
        <w:rPr>
          <w:i/>
          <w:shd w:val="clear" w:color="auto" w:fill="FFFFFF"/>
        </w:rPr>
        <w:t>епровода, протяженностью 1315 м</w:t>
      </w:r>
      <w:r w:rsidR="001814F1" w:rsidRPr="00C01299">
        <w:rPr>
          <w:i/>
          <w:shd w:val="clear" w:color="auto" w:fill="FFFFFF"/>
        </w:rPr>
        <w:t>,</w:t>
      </w:r>
      <w:r w:rsidR="00244CE7" w:rsidRPr="00C01299">
        <w:rPr>
          <w:i/>
          <w:shd w:val="clear" w:color="auto" w:fill="FFFFFF"/>
        </w:rPr>
        <w:t xml:space="preserve"> стоимостью 17523,0 тыс</w:t>
      </w:r>
      <w:proofErr w:type="gramStart"/>
      <w:r w:rsidR="00244CE7" w:rsidRPr="00C01299">
        <w:rPr>
          <w:i/>
          <w:shd w:val="clear" w:color="auto" w:fill="FFFFFF"/>
        </w:rPr>
        <w:t>.р</w:t>
      </w:r>
      <w:proofErr w:type="gramEnd"/>
      <w:r w:rsidR="00244CE7" w:rsidRPr="00C01299">
        <w:rPr>
          <w:i/>
          <w:shd w:val="clear" w:color="auto" w:fill="FFFFFF"/>
        </w:rPr>
        <w:t>ублей</w:t>
      </w:r>
      <w:r w:rsidR="0024337A" w:rsidRPr="00C01299">
        <w:rPr>
          <w:i/>
          <w:shd w:val="clear" w:color="auto" w:fill="FFFFFF"/>
        </w:rPr>
        <w:t>)</w:t>
      </w:r>
      <w:r w:rsidR="0024337A">
        <w:rPr>
          <w:shd w:val="clear" w:color="auto" w:fill="FFFFFF"/>
        </w:rPr>
        <w:t>,</w:t>
      </w:r>
      <w:r w:rsidR="0024337A">
        <w:rPr>
          <w:b/>
        </w:rPr>
        <w:t xml:space="preserve"> </w:t>
      </w:r>
      <w:r w:rsidR="0024337A">
        <w:t>по</w:t>
      </w:r>
      <w:r w:rsidR="0024337A">
        <w:rPr>
          <w:b/>
        </w:rPr>
        <w:t xml:space="preserve"> </w:t>
      </w:r>
      <w:r w:rsidR="0024337A">
        <w:rPr>
          <w:shd w:val="clear" w:color="auto" w:fill="FFFFFF"/>
        </w:rPr>
        <w:t>ул.</w:t>
      </w:r>
      <w:r w:rsidR="00244CE7" w:rsidRPr="00316810">
        <w:rPr>
          <w:shd w:val="clear" w:color="auto" w:fill="FFFFFF"/>
        </w:rPr>
        <w:t xml:space="preserve"> Степная </w:t>
      </w:r>
      <w:r w:rsidR="00244CE7" w:rsidRPr="006665EB">
        <w:rPr>
          <w:i/>
          <w:shd w:val="clear" w:color="auto" w:fill="FFFFFF"/>
        </w:rPr>
        <w:t>(на участке от ул. Химиков до пересечения с ул. П</w:t>
      </w:r>
      <w:r w:rsidR="0024337A" w:rsidRPr="006665EB">
        <w:rPr>
          <w:i/>
          <w:shd w:val="clear" w:color="auto" w:fill="FFFFFF"/>
        </w:rPr>
        <w:t>ионерская, протяженностью 3354м,</w:t>
      </w:r>
      <w:r w:rsidR="00244CE7" w:rsidRPr="006665EB">
        <w:rPr>
          <w:i/>
          <w:shd w:val="clear" w:color="auto" w:fill="FFFFFF"/>
        </w:rPr>
        <w:t xml:space="preserve">   стоимостью 18627,0 тыс.руб</w:t>
      </w:r>
      <w:r w:rsidR="001814F1" w:rsidRPr="006665EB">
        <w:rPr>
          <w:i/>
          <w:shd w:val="clear" w:color="auto" w:fill="FFFFFF"/>
        </w:rPr>
        <w:t>лей</w:t>
      </w:r>
      <w:r w:rsidR="001814F1">
        <w:t>.</w:t>
      </w:r>
      <w:r>
        <w:rPr>
          <w:b/>
        </w:rPr>
        <w:t xml:space="preserve"> </w:t>
      </w:r>
      <w:r w:rsidR="001814F1">
        <w:t xml:space="preserve">Выполнены работы </w:t>
      </w:r>
      <w:r w:rsidR="00470722" w:rsidRPr="001405BD">
        <w:t>по устранению  сверхнормативных ям на  автомобиль</w:t>
      </w:r>
      <w:r w:rsidR="00470722">
        <w:t>ных дорогах общим объемом - 12855</w:t>
      </w:r>
      <w:r w:rsidR="0089403C">
        <w:t xml:space="preserve"> м</w:t>
      </w:r>
      <w:proofErr w:type="gramStart"/>
      <w:r w:rsidR="0089403C">
        <w:t>2</w:t>
      </w:r>
      <w:proofErr w:type="gramEnd"/>
      <w:r w:rsidR="0089403C">
        <w:t>.</w:t>
      </w:r>
      <w:r w:rsidR="006665EB">
        <w:t xml:space="preserve"> </w:t>
      </w:r>
    </w:p>
    <w:p w:rsidR="005B301B" w:rsidRDefault="005B301B" w:rsidP="005B301B">
      <w:pPr>
        <w:spacing w:line="276" w:lineRule="auto"/>
        <w:jc w:val="both"/>
      </w:pPr>
    </w:p>
    <w:p w:rsidR="00493BD3" w:rsidRPr="00316810" w:rsidRDefault="004123C0" w:rsidP="005B301B">
      <w:pPr>
        <w:spacing w:line="276" w:lineRule="auto"/>
        <w:jc w:val="both"/>
      </w:pPr>
      <w:r>
        <w:t>В</w:t>
      </w:r>
      <w:r w:rsidR="00493BD3">
        <w:t xml:space="preserve"> 2019</w:t>
      </w:r>
      <w:r w:rsidRPr="001405BD">
        <w:t xml:space="preserve"> году запланирован </w:t>
      </w:r>
      <w:r w:rsidRPr="007A08F3">
        <w:rPr>
          <w:b/>
        </w:rPr>
        <w:t>капитальный ремонт</w:t>
      </w:r>
      <w:r w:rsidR="00493BD3">
        <w:t xml:space="preserve"> 78</w:t>
      </w:r>
      <w:r w:rsidRPr="001405BD">
        <w:t xml:space="preserve"> многоквартирных домов (</w:t>
      </w:r>
      <w:proofErr w:type="spellStart"/>
      <w:r w:rsidRPr="001405BD">
        <w:t>дале</w:t>
      </w:r>
      <w:r>
        <w:t>е-МКД</w:t>
      </w:r>
      <w:proofErr w:type="spellEnd"/>
      <w:r>
        <w:t xml:space="preserve">) </w:t>
      </w:r>
      <w:r w:rsidR="00493BD3">
        <w:t>и замена 19 лифтов в 4</w:t>
      </w:r>
      <w:r w:rsidRPr="001405BD">
        <w:t xml:space="preserve"> МКД. В настоящее время завершен ремонт </w:t>
      </w:r>
      <w:r w:rsidR="00493BD3">
        <w:t>в 1</w:t>
      </w:r>
      <w:r w:rsidRPr="001405BD">
        <w:t>9</w:t>
      </w:r>
      <w:r>
        <w:t xml:space="preserve"> </w:t>
      </w:r>
      <w:r w:rsidR="005E6F55">
        <w:t>МКД.</w:t>
      </w:r>
      <w:r w:rsidRPr="001405BD">
        <w:t xml:space="preserve">  </w:t>
      </w:r>
      <w:r w:rsidR="00493BD3" w:rsidRPr="00316810">
        <w:t xml:space="preserve">Завершены работы по замене 3 лифтов в 1 МКД. Ведутся работы по замене 6 лифтов в 1 МКД. Работы ведутся согласно графику. </w:t>
      </w:r>
    </w:p>
    <w:p w:rsidR="005B301B" w:rsidRDefault="005B301B" w:rsidP="005B301B">
      <w:pPr>
        <w:spacing w:line="276" w:lineRule="auto"/>
        <w:jc w:val="both"/>
        <w:rPr>
          <w:b/>
        </w:rPr>
      </w:pPr>
    </w:p>
    <w:p w:rsidR="005E6F55" w:rsidRDefault="005E6F55" w:rsidP="005B301B">
      <w:pPr>
        <w:spacing w:line="276" w:lineRule="auto"/>
        <w:jc w:val="both"/>
        <w:rPr>
          <w:b/>
        </w:rPr>
      </w:pPr>
      <w:r>
        <w:rPr>
          <w:b/>
        </w:rPr>
        <w:t>За 1 полугодие 2019</w:t>
      </w:r>
      <w:r w:rsidRPr="00DA755D">
        <w:rPr>
          <w:b/>
        </w:rPr>
        <w:t xml:space="preserve"> года по оперативным данным объем инвестиций в основной капитал за счет всех источников финансирования по крупным и средним организац</w:t>
      </w:r>
      <w:r>
        <w:rPr>
          <w:b/>
        </w:rPr>
        <w:t>иям составил 2, 0</w:t>
      </w:r>
      <w:r w:rsidRPr="00DA755D">
        <w:rPr>
          <w:b/>
        </w:rPr>
        <w:t xml:space="preserve"> млрд. рублей. </w:t>
      </w:r>
    </w:p>
    <w:p w:rsidR="005B301B" w:rsidRDefault="005B301B" w:rsidP="005B301B">
      <w:pPr>
        <w:jc w:val="both"/>
      </w:pPr>
    </w:p>
    <w:p w:rsidR="002E7E99" w:rsidRPr="00316810" w:rsidRDefault="006665EB" w:rsidP="005B301B">
      <w:pPr>
        <w:jc w:val="both"/>
      </w:pPr>
      <w:r>
        <w:t>Р</w:t>
      </w:r>
      <w:r w:rsidR="00C95495">
        <w:t>еализовали инвестиционные проекты предприятия</w:t>
      </w:r>
      <w:proofErr w:type="gramStart"/>
      <w:r w:rsidR="00C95495">
        <w:t xml:space="preserve"> </w:t>
      </w:r>
      <w:r w:rsidR="002E7E99" w:rsidRPr="00316810">
        <w:t>:</w:t>
      </w:r>
      <w:proofErr w:type="gramEnd"/>
    </w:p>
    <w:p w:rsidR="002E7E99" w:rsidRPr="00316810" w:rsidRDefault="00D3287C" w:rsidP="00C95495">
      <w:pPr>
        <w:jc w:val="both"/>
        <w:rPr>
          <w:color w:val="000000"/>
        </w:rPr>
      </w:pPr>
      <w:proofErr w:type="gramStart"/>
      <w:r>
        <w:t>ООО «</w:t>
      </w:r>
      <w:proofErr w:type="spellStart"/>
      <w:r>
        <w:t>ДонБиоТех</w:t>
      </w:r>
      <w:proofErr w:type="spellEnd"/>
      <w:r>
        <w:t>»</w:t>
      </w:r>
      <w:r w:rsidR="00502558">
        <w:rPr>
          <w:color w:val="000000"/>
        </w:rPr>
        <w:t>,</w:t>
      </w:r>
      <w:r w:rsidR="002E7E99" w:rsidRPr="00316810">
        <w:rPr>
          <w:color w:val="000000"/>
        </w:rPr>
        <w:t xml:space="preserve"> ООО «</w:t>
      </w:r>
      <w:proofErr w:type="spellStart"/>
      <w:r w:rsidR="002E7E99" w:rsidRPr="00316810">
        <w:rPr>
          <w:color w:val="000000"/>
        </w:rPr>
        <w:t>ВетроСтройДеталь</w:t>
      </w:r>
      <w:proofErr w:type="spellEnd"/>
      <w:r w:rsidR="00502558">
        <w:rPr>
          <w:color w:val="000000"/>
          <w:kern w:val="2"/>
          <w:lang w:eastAsia="en-US"/>
        </w:rPr>
        <w:t>,</w:t>
      </w:r>
      <w:r w:rsidR="002E7E99" w:rsidRPr="00316810">
        <w:rPr>
          <w:color w:val="000000"/>
          <w:kern w:val="2"/>
          <w:lang w:eastAsia="en-US"/>
        </w:rPr>
        <w:t xml:space="preserve"> </w:t>
      </w:r>
      <w:r w:rsidR="002E7E99" w:rsidRPr="00316810">
        <w:rPr>
          <w:color w:val="000000"/>
        </w:rPr>
        <w:t>АО «</w:t>
      </w:r>
      <w:proofErr w:type="spellStart"/>
      <w:r w:rsidR="002E7E99" w:rsidRPr="00316810">
        <w:rPr>
          <w:color w:val="000000"/>
        </w:rPr>
        <w:t>НоваВинд</w:t>
      </w:r>
      <w:proofErr w:type="spellEnd"/>
      <w:r w:rsidR="002E7E99" w:rsidRPr="00316810">
        <w:rPr>
          <w:color w:val="000000"/>
        </w:rPr>
        <w:t>»</w:t>
      </w:r>
      <w:r w:rsidR="00502558">
        <w:rPr>
          <w:color w:val="000000"/>
        </w:rPr>
        <w:t xml:space="preserve">, </w:t>
      </w:r>
      <w:r w:rsidR="002E7E99" w:rsidRPr="00316810">
        <w:t>ООО «</w:t>
      </w:r>
      <w:proofErr w:type="spellStart"/>
      <w:r w:rsidR="002E7E99" w:rsidRPr="00316810">
        <w:t>ЭкоЦентр</w:t>
      </w:r>
      <w:proofErr w:type="spellEnd"/>
      <w:r w:rsidR="002E7E99" w:rsidRPr="00316810">
        <w:t>»</w:t>
      </w:r>
      <w:r w:rsidR="00502558">
        <w:t>,</w:t>
      </w:r>
      <w:r w:rsidR="002E7E99" w:rsidRPr="00316810">
        <w:t xml:space="preserve"> АО «Инжиниринговая компания «</w:t>
      </w:r>
      <w:proofErr w:type="spellStart"/>
      <w:r w:rsidR="002E7E99" w:rsidRPr="00316810">
        <w:t>АЭМ-Технологии</w:t>
      </w:r>
      <w:proofErr w:type="spellEnd"/>
      <w:r w:rsidR="002E7E99" w:rsidRPr="00316810">
        <w:t>»,</w:t>
      </w:r>
      <w:r w:rsidR="002E7E99" w:rsidRPr="00316810">
        <w:br/>
      </w:r>
      <w:r w:rsidR="002E7E99" w:rsidRPr="00316810">
        <w:rPr>
          <w:color w:val="000000"/>
        </w:rPr>
        <w:t>ООО «Полесье</w:t>
      </w:r>
      <w:r w:rsidR="00502558">
        <w:rPr>
          <w:color w:val="000000"/>
        </w:rPr>
        <w:t xml:space="preserve">», </w:t>
      </w:r>
      <w:r w:rsidR="002E7E99" w:rsidRPr="00316810">
        <w:rPr>
          <w:color w:val="000000"/>
        </w:rPr>
        <w:t>ООО «Ван</w:t>
      </w:r>
      <w:r w:rsidR="00502558">
        <w:rPr>
          <w:color w:val="000000"/>
        </w:rPr>
        <w:t>та», ООО «</w:t>
      </w:r>
      <w:proofErr w:type="spellStart"/>
      <w:r w:rsidR="00502558">
        <w:rPr>
          <w:color w:val="000000"/>
        </w:rPr>
        <w:t>Атомспецсервис</w:t>
      </w:r>
      <w:proofErr w:type="spellEnd"/>
      <w:r w:rsidR="00502558">
        <w:rPr>
          <w:color w:val="000000"/>
        </w:rPr>
        <w:t xml:space="preserve">», </w:t>
      </w:r>
      <w:r w:rsidR="002E7E99" w:rsidRPr="00316810">
        <w:rPr>
          <w:color w:val="000000"/>
        </w:rPr>
        <w:t>АО «</w:t>
      </w:r>
      <w:proofErr w:type="spellStart"/>
      <w:r w:rsidR="002E7E99" w:rsidRPr="00316810">
        <w:rPr>
          <w:color w:val="000000"/>
        </w:rPr>
        <w:t>Атоммашэкспорт</w:t>
      </w:r>
      <w:proofErr w:type="spellEnd"/>
      <w:r w:rsidR="002E7E99" w:rsidRPr="00316810">
        <w:rPr>
          <w:color w:val="000000"/>
        </w:rPr>
        <w:t>»</w:t>
      </w:r>
      <w:r w:rsidR="00502558">
        <w:rPr>
          <w:color w:val="000000"/>
        </w:rPr>
        <w:t>.</w:t>
      </w:r>
      <w:r w:rsidR="002E7E99" w:rsidRPr="00316810">
        <w:rPr>
          <w:color w:val="000000"/>
        </w:rPr>
        <w:t xml:space="preserve"> </w:t>
      </w:r>
      <w:proofErr w:type="gramEnd"/>
    </w:p>
    <w:p w:rsidR="005B301B" w:rsidRDefault="005B301B" w:rsidP="005B301B">
      <w:pPr>
        <w:jc w:val="both"/>
        <w:rPr>
          <w:color w:val="000000"/>
        </w:rPr>
      </w:pPr>
    </w:p>
    <w:p w:rsidR="002E7E99" w:rsidRPr="00316810" w:rsidRDefault="002E7E99" w:rsidP="005B301B">
      <w:pPr>
        <w:jc w:val="both"/>
        <w:rPr>
          <w:color w:val="FF0000"/>
        </w:rPr>
      </w:pPr>
      <w:r w:rsidRPr="00316810">
        <w:rPr>
          <w:color w:val="000000"/>
        </w:rPr>
        <w:t>В 2019 году планируется ввод в эксплуатацию и запуск производства</w:t>
      </w:r>
      <w:r w:rsidRPr="00316810">
        <w:rPr>
          <w:color w:val="000000"/>
        </w:rPr>
        <w:br/>
        <w:t xml:space="preserve">2-х заводов сферы ветроэнергетики, а также полигона </w:t>
      </w:r>
      <w:r w:rsidRPr="00316810">
        <w:t>захоронения, утилизации и переработки твердых промышленных, нерадиоактивных</w:t>
      </w:r>
      <w:r w:rsidRPr="00316810">
        <w:br/>
        <w:t>и бытовых отходов и мусороперерабатывающего завода.</w:t>
      </w:r>
    </w:p>
    <w:p w:rsidR="005B301B" w:rsidRDefault="005B301B" w:rsidP="005B301B">
      <w:pPr>
        <w:shd w:val="clear" w:color="auto" w:fill="FFFFFF"/>
        <w:contextualSpacing/>
        <w:jc w:val="both"/>
      </w:pPr>
    </w:p>
    <w:p w:rsidR="002E7E99" w:rsidRDefault="002E7E99" w:rsidP="005B301B">
      <w:pPr>
        <w:shd w:val="clear" w:color="auto" w:fill="FFFFFF"/>
        <w:contextualSpacing/>
        <w:jc w:val="both"/>
      </w:pPr>
      <w:r w:rsidRPr="00316810">
        <w:t>В настоящее время осуществляется взаимодействие</w:t>
      </w:r>
      <w:r w:rsidRPr="00316810">
        <w:br/>
      </w:r>
      <w:r w:rsidR="00502558">
        <w:t xml:space="preserve">с 8 потенциальными инвесторами. </w:t>
      </w:r>
    </w:p>
    <w:p w:rsidR="005B301B" w:rsidRDefault="005B301B" w:rsidP="005B301B">
      <w:pPr>
        <w:spacing w:line="276" w:lineRule="auto"/>
        <w:contextualSpacing/>
        <w:jc w:val="both"/>
        <w:rPr>
          <w:b/>
        </w:rPr>
      </w:pPr>
    </w:p>
    <w:p w:rsidR="00474459" w:rsidRDefault="00474459" w:rsidP="005B301B">
      <w:pPr>
        <w:spacing w:line="276" w:lineRule="auto"/>
        <w:contextualSpacing/>
        <w:jc w:val="both"/>
        <w:rPr>
          <w:b/>
        </w:rPr>
      </w:pPr>
      <w:r>
        <w:rPr>
          <w:b/>
        </w:rPr>
        <w:t>В 1 полугодии 2019</w:t>
      </w:r>
      <w:r w:rsidRPr="00FA64B1">
        <w:rPr>
          <w:b/>
        </w:rPr>
        <w:t xml:space="preserve"> года мерами социальной поддержки воспользовались </w:t>
      </w:r>
      <w:r w:rsidR="007E00BA">
        <w:rPr>
          <w:b/>
        </w:rPr>
        <w:t>59949</w:t>
      </w:r>
      <w:r w:rsidRPr="00FA64B1">
        <w:rPr>
          <w:b/>
        </w:rPr>
        <w:t xml:space="preserve"> граждан города на сумму </w:t>
      </w:r>
      <w:r w:rsidR="007E00BA">
        <w:rPr>
          <w:b/>
        </w:rPr>
        <w:t>523,4</w:t>
      </w:r>
      <w:r w:rsidRPr="00FA64B1">
        <w:rPr>
          <w:b/>
        </w:rPr>
        <w:t xml:space="preserve"> млн. рублей.</w:t>
      </w:r>
      <w:r>
        <w:rPr>
          <w:b/>
        </w:rPr>
        <w:t xml:space="preserve"> </w:t>
      </w:r>
    </w:p>
    <w:p w:rsidR="005B301B" w:rsidRDefault="005B301B" w:rsidP="005B301B">
      <w:pPr>
        <w:spacing w:line="276" w:lineRule="auto"/>
        <w:contextualSpacing/>
        <w:jc w:val="both"/>
      </w:pPr>
    </w:p>
    <w:p w:rsidR="007E00BA" w:rsidRDefault="007E00BA" w:rsidP="005B301B">
      <w:pPr>
        <w:spacing w:line="276" w:lineRule="auto"/>
        <w:contextualSpacing/>
        <w:jc w:val="both"/>
      </w:pPr>
      <w:r w:rsidRPr="007E00BA">
        <w:t>Выплачены жилищные субсидии 10468 семьям на сумму 108,7 млн</w:t>
      </w:r>
      <w:proofErr w:type="gramStart"/>
      <w:r w:rsidRPr="007E00BA">
        <w:t>.р</w:t>
      </w:r>
      <w:proofErr w:type="gramEnd"/>
      <w:r w:rsidRPr="007E00BA">
        <w:t>ублей.</w:t>
      </w:r>
    </w:p>
    <w:p w:rsidR="007E00BA" w:rsidRDefault="007E00BA" w:rsidP="005B301B">
      <w:pPr>
        <w:suppressAutoHyphens/>
        <w:spacing w:line="276" w:lineRule="auto"/>
        <w:jc w:val="both"/>
        <w:rPr>
          <w:lang w:eastAsia="ar-SA"/>
        </w:rPr>
      </w:pPr>
      <w:r>
        <w:rPr>
          <w:lang w:eastAsia="ar-SA"/>
        </w:rPr>
        <w:t>Предоставлены меры социальной поддержки на оплату жилого помещения и коммунальных услуг 26695 гражданам льготной категории на сумму 156,6 млн. руб.</w:t>
      </w:r>
      <w:r w:rsidR="005B301B">
        <w:rPr>
          <w:lang w:eastAsia="ar-SA"/>
        </w:rPr>
        <w:t xml:space="preserve"> </w:t>
      </w:r>
      <w:r>
        <w:rPr>
          <w:lang w:eastAsia="ar-SA"/>
        </w:rPr>
        <w:t xml:space="preserve">Выплаты различных видов пособий получили 7337 семей с детьми </w:t>
      </w:r>
      <w:r>
        <w:rPr>
          <w:lang w:eastAsia="ar-SA"/>
        </w:rPr>
        <w:lastRenderedPageBreak/>
        <w:t>на общую сумму 128,0 млн</w:t>
      </w:r>
      <w:proofErr w:type="gramStart"/>
      <w:r>
        <w:rPr>
          <w:lang w:eastAsia="ar-SA"/>
        </w:rPr>
        <w:t>.р</w:t>
      </w:r>
      <w:proofErr w:type="gramEnd"/>
      <w:r>
        <w:rPr>
          <w:lang w:eastAsia="ar-SA"/>
        </w:rPr>
        <w:t>ублей. Ежемесячная выплата на перового ребенка назначена и выплачена 409 семьям на сумму 26,1 млн</w:t>
      </w:r>
      <w:proofErr w:type="gramStart"/>
      <w:r>
        <w:rPr>
          <w:lang w:eastAsia="ar-SA"/>
        </w:rPr>
        <w:t>.р</w:t>
      </w:r>
      <w:proofErr w:type="gramEnd"/>
      <w:r>
        <w:rPr>
          <w:lang w:eastAsia="ar-SA"/>
        </w:rPr>
        <w:t>ублей.</w:t>
      </w:r>
      <w:r w:rsidR="005B301B">
        <w:rPr>
          <w:lang w:eastAsia="ar-SA"/>
        </w:rPr>
        <w:t xml:space="preserve"> </w:t>
      </w:r>
      <w:r>
        <w:rPr>
          <w:lang w:eastAsia="ar-SA"/>
        </w:rPr>
        <w:t>Закуплено 1015 путевок для детей из малообеспеченных семей в оздоровительный лагерь «</w:t>
      </w:r>
      <w:proofErr w:type="spellStart"/>
      <w:r>
        <w:rPr>
          <w:lang w:eastAsia="ar-SA"/>
        </w:rPr>
        <w:t>Ивушка</w:t>
      </w:r>
      <w:proofErr w:type="spellEnd"/>
      <w:r>
        <w:rPr>
          <w:lang w:eastAsia="ar-SA"/>
        </w:rPr>
        <w:t>» и санатории города-курорта Анапы на сумму 19,3 млн</w:t>
      </w:r>
      <w:proofErr w:type="gramStart"/>
      <w:r>
        <w:rPr>
          <w:lang w:eastAsia="ar-SA"/>
        </w:rPr>
        <w:t>.р</w:t>
      </w:r>
      <w:proofErr w:type="gramEnd"/>
      <w:r>
        <w:rPr>
          <w:lang w:eastAsia="ar-SA"/>
        </w:rPr>
        <w:t>ублей. Выплачены компенсации за самостоятельно приобретенные путевки для детей 250 гражданам на сумму 3,2 млн</w:t>
      </w:r>
      <w:proofErr w:type="gramStart"/>
      <w:r>
        <w:rPr>
          <w:lang w:eastAsia="ar-SA"/>
        </w:rPr>
        <w:t>.р</w:t>
      </w:r>
      <w:proofErr w:type="gramEnd"/>
      <w:r>
        <w:rPr>
          <w:lang w:eastAsia="ar-SA"/>
        </w:rPr>
        <w:t xml:space="preserve">ублей. Сертификаты на региональный материнский капитал получили 66 многодетных семей, </w:t>
      </w:r>
      <w:r>
        <w:t>52 семьи города реализовали средства на общую сумму 5,6 млн. рублей.</w:t>
      </w:r>
      <w:r w:rsidR="005B301B">
        <w:rPr>
          <w:lang w:eastAsia="ar-SA"/>
        </w:rPr>
        <w:t xml:space="preserve"> </w:t>
      </w:r>
      <w:r>
        <w:rPr>
          <w:lang w:eastAsia="ar-SA"/>
        </w:rPr>
        <w:t>Оказана материальная помощь из средств областного и местного бюджетов 447 семьям на сумму 4,8 млн</w:t>
      </w:r>
      <w:proofErr w:type="gramStart"/>
      <w:r>
        <w:rPr>
          <w:lang w:eastAsia="ar-SA"/>
        </w:rPr>
        <w:t>.р</w:t>
      </w:r>
      <w:proofErr w:type="gramEnd"/>
      <w:r>
        <w:rPr>
          <w:lang w:eastAsia="ar-SA"/>
        </w:rPr>
        <w:t>ублей.</w:t>
      </w:r>
    </w:p>
    <w:p w:rsidR="005B301B" w:rsidRDefault="005B301B" w:rsidP="005B301B">
      <w:pPr>
        <w:suppressAutoHyphens/>
        <w:spacing w:line="276" w:lineRule="auto"/>
        <w:jc w:val="both"/>
        <w:rPr>
          <w:b/>
          <w:lang w:eastAsia="ar-SA"/>
        </w:rPr>
      </w:pPr>
    </w:p>
    <w:p w:rsidR="008277D0" w:rsidRDefault="00906666" w:rsidP="005B301B">
      <w:pPr>
        <w:suppressAutoHyphens/>
        <w:spacing w:line="276" w:lineRule="auto"/>
        <w:jc w:val="both"/>
        <w:rPr>
          <w:lang w:eastAsia="ar-SA"/>
        </w:rPr>
      </w:pPr>
      <w:r w:rsidRPr="00906666">
        <w:rPr>
          <w:b/>
          <w:lang w:eastAsia="ar-SA"/>
        </w:rPr>
        <w:t>В системе здравоохранения</w:t>
      </w:r>
      <w:r>
        <w:rPr>
          <w:lang w:eastAsia="ar-SA"/>
        </w:rPr>
        <w:t xml:space="preserve"> реализуется комплекс мероприятий, направленных на улучшение качества и доступности медицинской помощи для населения города.</w:t>
      </w:r>
    </w:p>
    <w:p w:rsidR="005B301B" w:rsidRDefault="005B301B" w:rsidP="005B301B">
      <w:pPr>
        <w:spacing w:line="276" w:lineRule="auto"/>
        <w:ind w:right="-1"/>
        <w:jc w:val="both"/>
      </w:pPr>
    </w:p>
    <w:p w:rsidR="00C963F3" w:rsidRDefault="008277D0" w:rsidP="005B301B">
      <w:pPr>
        <w:spacing w:line="276" w:lineRule="auto"/>
        <w:ind w:right="-1"/>
        <w:jc w:val="both"/>
      </w:pPr>
      <w:r w:rsidRPr="008277D0">
        <w:t>В июне 2019 года Городская бол</w:t>
      </w:r>
      <w:r w:rsidR="00AB37FF">
        <w:t>ьница скорой медицинской помощи</w:t>
      </w:r>
      <w:r w:rsidRPr="008277D0">
        <w:t xml:space="preserve"> и </w:t>
      </w:r>
      <w:r w:rsidR="00AB37FF">
        <w:t>Городская поликлиника №1</w:t>
      </w:r>
      <w:r w:rsidRPr="008277D0">
        <w:t xml:space="preserve"> получил</w:t>
      </w:r>
      <w:r w:rsidR="00B61599">
        <w:t xml:space="preserve">и новые рентгеновские аппараты на сумму  </w:t>
      </w:r>
      <w:r w:rsidRPr="008277D0">
        <w:t xml:space="preserve">34,4 млн. рублей. </w:t>
      </w:r>
    </w:p>
    <w:p w:rsidR="005B301B" w:rsidRDefault="005B301B" w:rsidP="005B301B">
      <w:pPr>
        <w:spacing w:line="276" w:lineRule="auto"/>
        <w:ind w:right="-1"/>
        <w:jc w:val="both"/>
      </w:pPr>
    </w:p>
    <w:p w:rsidR="008277D0" w:rsidRPr="008277D0" w:rsidRDefault="00C963F3" w:rsidP="005B301B">
      <w:pPr>
        <w:spacing w:line="276" w:lineRule="auto"/>
        <w:ind w:right="-1"/>
        <w:jc w:val="both"/>
      </w:pPr>
      <w:r>
        <w:t xml:space="preserve">Приобретено </w:t>
      </w:r>
      <w:r w:rsidR="008277D0" w:rsidRPr="008277D0">
        <w:t xml:space="preserve"> оборудования для </w:t>
      </w:r>
      <w:r w:rsidRPr="008277D0">
        <w:t xml:space="preserve"> офтальмологических кабинетов </w:t>
      </w:r>
      <w:r>
        <w:t xml:space="preserve">Детской городской больницы  </w:t>
      </w:r>
      <w:r w:rsidR="008277D0" w:rsidRPr="008277D0">
        <w:t>на сумму 1</w:t>
      </w:r>
      <w:r>
        <w:t>,5 млн</w:t>
      </w:r>
      <w:r w:rsidR="008277D0" w:rsidRPr="008277D0">
        <w:t>. руб</w:t>
      </w:r>
      <w:r>
        <w:t>лей</w:t>
      </w:r>
      <w:r w:rsidR="008277D0" w:rsidRPr="008277D0">
        <w:t>.</w:t>
      </w:r>
    </w:p>
    <w:p w:rsidR="005B301B" w:rsidRDefault="005B301B" w:rsidP="005B301B">
      <w:pPr>
        <w:widowControl w:val="0"/>
        <w:suppressAutoHyphens/>
        <w:spacing w:line="276" w:lineRule="auto"/>
        <w:ind w:right="-1"/>
        <w:jc w:val="both"/>
        <w:rPr>
          <w:rFonts w:eastAsia="Arial Unicode MS"/>
          <w:color w:val="000000"/>
          <w:lang w:eastAsia="zh-CN"/>
        </w:rPr>
      </w:pPr>
    </w:p>
    <w:p w:rsidR="008277D0" w:rsidRPr="008277D0" w:rsidRDefault="008277D0" w:rsidP="005B301B">
      <w:pPr>
        <w:widowControl w:val="0"/>
        <w:suppressAutoHyphens/>
        <w:spacing w:line="276" w:lineRule="auto"/>
        <w:ind w:right="-1"/>
        <w:jc w:val="both"/>
        <w:rPr>
          <w:color w:val="000000"/>
        </w:rPr>
      </w:pPr>
      <w:r w:rsidRPr="008277D0">
        <w:rPr>
          <w:rFonts w:eastAsia="Arial Unicode MS"/>
          <w:color w:val="000000"/>
          <w:lang w:eastAsia="zh-CN"/>
        </w:rPr>
        <w:t xml:space="preserve">На стадии завершения капитальный ремонт терапевтического корпуса </w:t>
      </w:r>
      <w:r w:rsidR="00AB37FF">
        <w:rPr>
          <w:rFonts w:eastAsia="Arial Unicode MS"/>
          <w:color w:val="000000"/>
          <w:lang w:eastAsia="zh-CN"/>
        </w:rPr>
        <w:t>Городской больницы №1</w:t>
      </w:r>
      <w:r w:rsidRPr="008277D0">
        <w:rPr>
          <w:rFonts w:eastAsia="Arial Unicode MS"/>
          <w:color w:val="000000"/>
          <w:lang w:eastAsia="zh-CN"/>
        </w:rPr>
        <w:t xml:space="preserve">, </w:t>
      </w:r>
      <w:r w:rsidR="00AB37FF">
        <w:rPr>
          <w:rFonts w:eastAsia="Arial Unicode MS"/>
          <w:color w:val="000000"/>
          <w:lang w:eastAsia="zh-CN"/>
        </w:rPr>
        <w:t>р</w:t>
      </w:r>
      <w:r w:rsidRPr="008277D0">
        <w:rPr>
          <w:rFonts w:eastAsia="Arial Unicode MS"/>
          <w:color w:val="000000"/>
          <w:lang w:eastAsia="zh-CN"/>
        </w:rPr>
        <w:t>аботы выполнены на сумму 167</w:t>
      </w:r>
      <w:r w:rsidR="00AB37FF">
        <w:rPr>
          <w:rFonts w:eastAsia="Arial Unicode MS"/>
          <w:color w:val="000000"/>
          <w:lang w:eastAsia="zh-CN"/>
        </w:rPr>
        <w:t>,1 млн. рублей.</w:t>
      </w:r>
      <w:r w:rsidRPr="008277D0">
        <w:rPr>
          <w:rFonts w:eastAsia="Arial Unicode MS"/>
          <w:color w:val="000000"/>
          <w:lang w:eastAsia="zh-CN"/>
        </w:rPr>
        <w:t xml:space="preserve"> </w:t>
      </w:r>
    </w:p>
    <w:p w:rsidR="005B301B" w:rsidRDefault="005B301B" w:rsidP="005B301B">
      <w:pPr>
        <w:pStyle w:val="a5"/>
        <w:spacing w:line="276" w:lineRule="auto"/>
        <w:ind w:right="-1"/>
        <w:jc w:val="both"/>
        <w:rPr>
          <w:rFonts w:ascii="Times New Roman" w:hAnsi="Times New Roman"/>
          <w:sz w:val="28"/>
          <w:szCs w:val="28"/>
        </w:rPr>
      </w:pPr>
    </w:p>
    <w:p w:rsidR="008277D0" w:rsidRPr="008277D0" w:rsidRDefault="008277D0" w:rsidP="005B301B">
      <w:pPr>
        <w:pStyle w:val="a5"/>
        <w:spacing w:line="276" w:lineRule="auto"/>
        <w:ind w:right="-1"/>
        <w:jc w:val="both"/>
        <w:rPr>
          <w:rFonts w:ascii="Times New Roman" w:hAnsi="Times New Roman"/>
          <w:sz w:val="28"/>
          <w:szCs w:val="28"/>
        </w:rPr>
      </w:pPr>
      <w:r w:rsidRPr="008277D0">
        <w:rPr>
          <w:rFonts w:ascii="Times New Roman" w:hAnsi="Times New Roman"/>
          <w:sz w:val="28"/>
          <w:szCs w:val="28"/>
        </w:rPr>
        <w:t xml:space="preserve">В 1 полугодии 2019 года для строительства модульного здания </w:t>
      </w:r>
      <w:proofErr w:type="spellStart"/>
      <w:r w:rsidR="004C3EB3">
        <w:rPr>
          <w:rFonts w:ascii="Times New Roman" w:hAnsi="Times New Roman"/>
          <w:sz w:val="28"/>
          <w:szCs w:val="28"/>
        </w:rPr>
        <w:t>Онкодиспансеру</w:t>
      </w:r>
      <w:proofErr w:type="spellEnd"/>
      <w:r w:rsidRPr="008277D0">
        <w:rPr>
          <w:rFonts w:ascii="Times New Roman" w:hAnsi="Times New Roman"/>
          <w:sz w:val="28"/>
          <w:szCs w:val="28"/>
        </w:rPr>
        <w:t xml:space="preserve"> выделен земельный участок в безвозмездное пользование площадью 466 кв.м., получены разрешительные документы на строительство, технические условия присоединения коммуникаций, подготовлена площадка под фундамент и заключен договор на возведение фундамента.</w:t>
      </w:r>
    </w:p>
    <w:p w:rsidR="005B301B" w:rsidRDefault="005B301B" w:rsidP="005B301B">
      <w:pPr>
        <w:pStyle w:val="a5"/>
        <w:spacing w:line="276" w:lineRule="auto"/>
        <w:ind w:right="-1"/>
        <w:jc w:val="both"/>
        <w:rPr>
          <w:rFonts w:ascii="Times New Roman" w:hAnsi="Times New Roman"/>
          <w:sz w:val="28"/>
          <w:szCs w:val="28"/>
        </w:rPr>
      </w:pPr>
    </w:p>
    <w:p w:rsidR="008277D0" w:rsidRPr="008277D0" w:rsidRDefault="00FF3A7E" w:rsidP="005B301B">
      <w:pPr>
        <w:pStyle w:val="a5"/>
        <w:spacing w:line="276" w:lineRule="auto"/>
        <w:ind w:right="-1"/>
        <w:jc w:val="both"/>
        <w:rPr>
          <w:rFonts w:ascii="Times New Roman" w:hAnsi="Times New Roman"/>
          <w:sz w:val="28"/>
          <w:szCs w:val="28"/>
        </w:rPr>
      </w:pPr>
      <w:r>
        <w:rPr>
          <w:rFonts w:ascii="Times New Roman" w:hAnsi="Times New Roman"/>
          <w:sz w:val="28"/>
          <w:szCs w:val="28"/>
        </w:rPr>
        <w:t>О</w:t>
      </w:r>
      <w:r w:rsidR="008277D0" w:rsidRPr="008277D0">
        <w:rPr>
          <w:rFonts w:ascii="Times New Roman" w:hAnsi="Times New Roman"/>
          <w:sz w:val="28"/>
          <w:szCs w:val="28"/>
        </w:rPr>
        <w:t>рганизовано оказание специализированной, в том числе высокотехнологичной медицинской помощи. За 1 полугодие проведено:</w:t>
      </w:r>
    </w:p>
    <w:p w:rsidR="008277D0" w:rsidRPr="008277D0" w:rsidRDefault="008277D0" w:rsidP="005B301B">
      <w:pPr>
        <w:pStyle w:val="a5"/>
        <w:spacing w:line="276" w:lineRule="auto"/>
        <w:ind w:right="-1"/>
        <w:jc w:val="both"/>
        <w:rPr>
          <w:rFonts w:ascii="Times New Roman" w:hAnsi="Times New Roman"/>
          <w:sz w:val="28"/>
          <w:szCs w:val="28"/>
        </w:rPr>
      </w:pPr>
      <w:r w:rsidRPr="008277D0">
        <w:rPr>
          <w:rFonts w:ascii="Times New Roman" w:hAnsi="Times New Roman"/>
          <w:sz w:val="28"/>
          <w:szCs w:val="28"/>
        </w:rPr>
        <w:t xml:space="preserve">-  228 </w:t>
      </w:r>
      <w:proofErr w:type="spellStart"/>
      <w:r w:rsidRPr="008277D0">
        <w:rPr>
          <w:rFonts w:ascii="Times New Roman" w:hAnsi="Times New Roman"/>
          <w:sz w:val="28"/>
          <w:szCs w:val="28"/>
        </w:rPr>
        <w:t>коронароангиографий</w:t>
      </w:r>
      <w:proofErr w:type="spellEnd"/>
      <w:r w:rsidRPr="008277D0">
        <w:rPr>
          <w:rFonts w:ascii="Times New Roman" w:hAnsi="Times New Roman"/>
          <w:sz w:val="28"/>
          <w:szCs w:val="28"/>
        </w:rPr>
        <w:t xml:space="preserve"> и 85 </w:t>
      </w:r>
      <w:proofErr w:type="spellStart"/>
      <w:r w:rsidRPr="008277D0">
        <w:rPr>
          <w:rFonts w:ascii="Times New Roman" w:hAnsi="Times New Roman"/>
          <w:sz w:val="28"/>
          <w:szCs w:val="28"/>
        </w:rPr>
        <w:t>стентирования</w:t>
      </w:r>
      <w:proofErr w:type="spellEnd"/>
      <w:r w:rsidRPr="008277D0">
        <w:rPr>
          <w:rFonts w:ascii="Times New Roman" w:hAnsi="Times New Roman"/>
          <w:sz w:val="28"/>
          <w:szCs w:val="28"/>
        </w:rPr>
        <w:t xml:space="preserve"> коронарных артерий в сосудистом центре МУЗ «ГБ №1»;</w:t>
      </w:r>
    </w:p>
    <w:p w:rsidR="008277D0" w:rsidRPr="008277D0" w:rsidRDefault="008277D0" w:rsidP="005B301B">
      <w:pPr>
        <w:pStyle w:val="a5"/>
        <w:spacing w:line="276" w:lineRule="auto"/>
        <w:ind w:right="-1"/>
        <w:jc w:val="both"/>
        <w:rPr>
          <w:rFonts w:ascii="Times New Roman" w:hAnsi="Times New Roman"/>
          <w:sz w:val="28"/>
          <w:szCs w:val="28"/>
        </w:rPr>
      </w:pPr>
      <w:r w:rsidRPr="008277D0">
        <w:rPr>
          <w:rFonts w:ascii="Times New Roman" w:hAnsi="Times New Roman"/>
          <w:sz w:val="28"/>
          <w:szCs w:val="28"/>
        </w:rPr>
        <w:t>- 26 пациентов получили высокотехнологичную медицинскую помощь по травматологическому профилю в МУЗ «ГБСМП»;</w:t>
      </w:r>
    </w:p>
    <w:p w:rsidR="005B301B" w:rsidRDefault="005B301B" w:rsidP="005B301B">
      <w:pPr>
        <w:pStyle w:val="a5"/>
        <w:spacing w:line="276" w:lineRule="auto"/>
        <w:ind w:right="-1"/>
        <w:jc w:val="both"/>
        <w:rPr>
          <w:rFonts w:ascii="Times New Roman" w:hAnsi="Times New Roman"/>
          <w:sz w:val="28"/>
          <w:szCs w:val="28"/>
        </w:rPr>
      </w:pPr>
    </w:p>
    <w:p w:rsidR="008277D0" w:rsidRPr="008277D0" w:rsidRDefault="008277D0" w:rsidP="005B301B">
      <w:pPr>
        <w:pStyle w:val="a5"/>
        <w:spacing w:line="276" w:lineRule="auto"/>
        <w:ind w:right="-1"/>
        <w:jc w:val="both"/>
        <w:rPr>
          <w:rFonts w:ascii="Times New Roman" w:hAnsi="Times New Roman"/>
          <w:sz w:val="28"/>
          <w:szCs w:val="28"/>
        </w:rPr>
      </w:pPr>
      <w:r w:rsidRPr="008277D0">
        <w:rPr>
          <w:rFonts w:ascii="Times New Roman" w:hAnsi="Times New Roman"/>
          <w:sz w:val="28"/>
          <w:szCs w:val="28"/>
        </w:rPr>
        <w:t>За истекший период 2019 года:</w:t>
      </w:r>
    </w:p>
    <w:p w:rsidR="008277D0" w:rsidRPr="008277D0" w:rsidRDefault="008277D0" w:rsidP="005B301B">
      <w:pPr>
        <w:pStyle w:val="a5"/>
        <w:spacing w:line="276" w:lineRule="auto"/>
        <w:ind w:right="-1"/>
        <w:jc w:val="both"/>
        <w:rPr>
          <w:rFonts w:ascii="Times New Roman" w:hAnsi="Times New Roman"/>
          <w:sz w:val="28"/>
          <w:szCs w:val="28"/>
        </w:rPr>
      </w:pPr>
      <w:r w:rsidRPr="008277D0">
        <w:rPr>
          <w:rFonts w:ascii="Times New Roman" w:hAnsi="Times New Roman"/>
          <w:sz w:val="28"/>
          <w:szCs w:val="28"/>
        </w:rPr>
        <w:lastRenderedPageBreak/>
        <w:t>-  8 пациентов, перенесших высокотехнологичные оперативные вмешательства, получили курсовую реабилитационную терапию в</w:t>
      </w:r>
      <w:r w:rsidR="001102B9">
        <w:rPr>
          <w:rFonts w:ascii="Times New Roman" w:hAnsi="Times New Roman"/>
          <w:sz w:val="28"/>
          <w:szCs w:val="28"/>
        </w:rPr>
        <w:t xml:space="preserve"> областных учреждениях;</w:t>
      </w:r>
      <w:r w:rsidRPr="008277D0">
        <w:rPr>
          <w:rFonts w:ascii="Times New Roman" w:hAnsi="Times New Roman"/>
          <w:sz w:val="28"/>
          <w:szCs w:val="28"/>
        </w:rPr>
        <w:t xml:space="preserve"> </w:t>
      </w:r>
    </w:p>
    <w:p w:rsidR="008277D0" w:rsidRPr="008277D0" w:rsidRDefault="008277D0" w:rsidP="005B301B">
      <w:pPr>
        <w:pStyle w:val="a5"/>
        <w:spacing w:line="276" w:lineRule="auto"/>
        <w:ind w:right="-1"/>
        <w:jc w:val="both"/>
        <w:rPr>
          <w:rFonts w:ascii="Times New Roman" w:hAnsi="Times New Roman"/>
          <w:sz w:val="28"/>
          <w:szCs w:val="28"/>
        </w:rPr>
      </w:pPr>
      <w:r w:rsidRPr="008277D0">
        <w:rPr>
          <w:rFonts w:ascii="Times New Roman" w:hAnsi="Times New Roman"/>
          <w:sz w:val="28"/>
          <w:szCs w:val="28"/>
        </w:rPr>
        <w:t xml:space="preserve">- более 600 жителей города направлены для получения высокотехнологичной медицинской помощи </w:t>
      </w:r>
      <w:r w:rsidR="00600DED">
        <w:rPr>
          <w:rFonts w:ascii="Times New Roman" w:hAnsi="Times New Roman"/>
          <w:sz w:val="28"/>
          <w:szCs w:val="28"/>
        </w:rPr>
        <w:t>в федеральные центры</w:t>
      </w:r>
      <w:r w:rsidRPr="008277D0">
        <w:rPr>
          <w:rFonts w:ascii="Times New Roman" w:hAnsi="Times New Roman"/>
          <w:sz w:val="28"/>
          <w:szCs w:val="28"/>
        </w:rPr>
        <w:t xml:space="preserve">; </w:t>
      </w:r>
    </w:p>
    <w:p w:rsidR="005B301B" w:rsidRDefault="008277D0" w:rsidP="005B301B">
      <w:pPr>
        <w:pStyle w:val="a5"/>
        <w:spacing w:line="276" w:lineRule="auto"/>
        <w:ind w:right="-1"/>
        <w:jc w:val="both"/>
        <w:rPr>
          <w:rFonts w:ascii="Times New Roman" w:hAnsi="Times New Roman"/>
          <w:sz w:val="28"/>
          <w:szCs w:val="28"/>
        </w:rPr>
      </w:pPr>
      <w:r w:rsidRPr="008277D0">
        <w:rPr>
          <w:rFonts w:ascii="Times New Roman" w:hAnsi="Times New Roman"/>
          <w:sz w:val="28"/>
          <w:szCs w:val="28"/>
        </w:rPr>
        <w:t>- в городских поликлиниках осмотрено 165</w:t>
      </w:r>
      <w:r w:rsidR="001102B9">
        <w:rPr>
          <w:rFonts w:ascii="Times New Roman" w:hAnsi="Times New Roman"/>
          <w:sz w:val="28"/>
          <w:szCs w:val="28"/>
        </w:rPr>
        <w:t xml:space="preserve"> человек врачами </w:t>
      </w:r>
      <w:r w:rsidR="007A19C2">
        <w:rPr>
          <w:rFonts w:ascii="Times New Roman" w:hAnsi="Times New Roman"/>
          <w:sz w:val="28"/>
          <w:szCs w:val="28"/>
        </w:rPr>
        <w:t>специалистами областных центров;</w:t>
      </w:r>
      <w:r w:rsidRPr="008277D0">
        <w:rPr>
          <w:rFonts w:ascii="Times New Roman" w:hAnsi="Times New Roman"/>
          <w:sz w:val="28"/>
          <w:szCs w:val="28"/>
        </w:rPr>
        <w:t xml:space="preserve"> </w:t>
      </w:r>
    </w:p>
    <w:p w:rsidR="008277D0" w:rsidRPr="005B301B" w:rsidRDefault="00E3421D" w:rsidP="005B301B">
      <w:pPr>
        <w:pStyle w:val="a5"/>
        <w:spacing w:line="276" w:lineRule="auto"/>
        <w:ind w:right="-1"/>
        <w:jc w:val="both"/>
        <w:rPr>
          <w:rFonts w:ascii="Times New Roman" w:hAnsi="Times New Roman"/>
          <w:sz w:val="28"/>
          <w:szCs w:val="28"/>
        </w:rPr>
      </w:pPr>
      <w:r w:rsidRPr="005B301B">
        <w:rPr>
          <w:rFonts w:ascii="Times New Roman" w:hAnsi="Times New Roman"/>
          <w:sz w:val="28"/>
          <w:szCs w:val="28"/>
        </w:rPr>
        <w:t xml:space="preserve">- </w:t>
      </w:r>
      <w:r w:rsidR="008277D0" w:rsidRPr="005B301B">
        <w:rPr>
          <w:rFonts w:ascii="Times New Roman" w:hAnsi="Times New Roman"/>
          <w:sz w:val="28"/>
          <w:szCs w:val="28"/>
        </w:rPr>
        <w:t xml:space="preserve">3 жителя города получили высокотехнологичную помощь </w:t>
      </w:r>
      <w:r w:rsidR="007A19C2" w:rsidRPr="005B301B">
        <w:rPr>
          <w:rFonts w:ascii="Times New Roman" w:hAnsi="Times New Roman"/>
          <w:sz w:val="28"/>
          <w:szCs w:val="28"/>
        </w:rPr>
        <w:t xml:space="preserve">в </w:t>
      </w:r>
      <w:r w:rsidR="008277D0" w:rsidRPr="005B301B">
        <w:rPr>
          <w:rFonts w:ascii="Times New Roman" w:hAnsi="Times New Roman"/>
          <w:sz w:val="28"/>
          <w:szCs w:val="28"/>
        </w:rPr>
        <w:t>Федера</w:t>
      </w:r>
      <w:r w:rsidR="007A19C2" w:rsidRPr="005B301B">
        <w:rPr>
          <w:rFonts w:ascii="Times New Roman" w:hAnsi="Times New Roman"/>
          <w:sz w:val="28"/>
          <w:szCs w:val="28"/>
        </w:rPr>
        <w:t>льном</w:t>
      </w:r>
      <w:r w:rsidR="008277D0" w:rsidRPr="005B301B">
        <w:rPr>
          <w:rFonts w:ascii="Times New Roman" w:hAnsi="Times New Roman"/>
          <w:sz w:val="28"/>
          <w:szCs w:val="28"/>
        </w:rPr>
        <w:t xml:space="preserve"> центр</w:t>
      </w:r>
      <w:r w:rsidR="007A19C2" w:rsidRPr="005B301B">
        <w:rPr>
          <w:rFonts w:ascii="Times New Roman" w:hAnsi="Times New Roman"/>
          <w:sz w:val="28"/>
          <w:szCs w:val="28"/>
        </w:rPr>
        <w:t>е высоких медицинских технологий</w:t>
      </w:r>
      <w:r w:rsidR="008277D0" w:rsidRPr="005B301B">
        <w:rPr>
          <w:rFonts w:ascii="Times New Roman" w:hAnsi="Times New Roman"/>
          <w:sz w:val="28"/>
          <w:szCs w:val="28"/>
        </w:rPr>
        <w:t xml:space="preserve"> </w:t>
      </w:r>
      <w:r w:rsidR="007A19C2" w:rsidRPr="005B301B">
        <w:rPr>
          <w:rFonts w:ascii="Times New Roman" w:hAnsi="Times New Roman"/>
          <w:sz w:val="28"/>
          <w:szCs w:val="28"/>
        </w:rPr>
        <w:t>в г</w:t>
      </w:r>
      <w:proofErr w:type="gramStart"/>
      <w:r w:rsidR="007A19C2" w:rsidRPr="005B301B">
        <w:rPr>
          <w:rFonts w:ascii="Times New Roman" w:hAnsi="Times New Roman"/>
          <w:sz w:val="28"/>
          <w:szCs w:val="28"/>
        </w:rPr>
        <w:t>.К</w:t>
      </w:r>
      <w:proofErr w:type="gramEnd"/>
      <w:r w:rsidR="007A19C2" w:rsidRPr="005B301B">
        <w:rPr>
          <w:rFonts w:ascii="Times New Roman" w:hAnsi="Times New Roman"/>
          <w:sz w:val="28"/>
          <w:szCs w:val="28"/>
        </w:rPr>
        <w:t>алининград</w:t>
      </w:r>
      <w:r w:rsidR="008277D0" w:rsidRPr="005B301B">
        <w:rPr>
          <w:rFonts w:ascii="Times New Roman" w:hAnsi="Times New Roman"/>
          <w:sz w:val="28"/>
          <w:szCs w:val="28"/>
        </w:rPr>
        <w:t>.</w:t>
      </w:r>
    </w:p>
    <w:p w:rsidR="005B301B" w:rsidRDefault="005B301B" w:rsidP="005B301B">
      <w:pPr>
        <w:snapToGrid w:val="0"/>
        <w:spacing w:line="276" w:lineRule="auto"/>
        <w:ind w:right="-1"/>
        <w:jc w:val="both"/>
      </w:pPr>
    </w:p>
    <w:p w:rsidR="00E3421D" w:rsidRDefault="007A19C2" w:rsidP="005B301B">
      <w:pPr>
        <w:snapToGrid w:val="0"/>
        <w:spacing w:line="276" w:lineRule="auto"/>
        <w:ind w:right="-1"/>
        <w:jc w:val="both"/>
      </w:pPr>
      <w:r>
        <w:t>За отчетный период диспансеризацию</w:t>
      </w:r>
      <w:r w:rsidR="00E3421D">
        <w:t xml:space="preserve"> </w:t>
      </w:r>
      <w:r>
        <w:t>прошли</w:t>
      </w:r>
      <w:r w:rsidR="008277D0" w:rsidRPr="008277D0">
        <w:t xml:space="preserve"> </w:t>
      </w:r>
      <w:r w:rsidR="00E3421D">
        <w:t>12689 человек.</w:t>
      </w:r>
      <w:r w:rsidR="008277D0" w:rsidRPr="008277D0">
        <w:t xml:space="preserve"> </w:t>
      </w:r>
    </w:p>
    <w:p w:rsidR="005B301B" w:rsidRDefault="005B301B" w:rsidP="005B301B">
      <w:pPr>
        <w:spacing w:line="276" w:lineRule="auto"/>
        <w:jc w:val="both"/>
        <w:rPr>
          <w:rFonts w:eastAsia="Calibri"/>
          <w:lang w:eastAsia="en-US"/>
        </w:rPr>
      </w:pPr>
    </w:p>
    <w:p w:rsidR="001603E4" w:rsidRPr="001603E4" w:rsidRDefault="001603E4" w:rsidP="005B301B">
      <w:pPr>
        <w:spacing w:line="276" w:lineRule="auto"/>
        <w:jc w:val="both"/>
      </w:pPr>
      <w:r w:rsidRPr="001603E4">
        <w:rPr>
          <w:rFonts w:eastAsia="Calibri"/>
          <w:lang w:eastAsia="en-US"/>
        </w:rPr>
        <w:t xml:space="preserve">Особое внимание </w:t>
      </w:r>
      <w:r w:rsidR="005B301B">
        <w:rPr>
          <w:rFonts w:eastAsia="Calibri"/>
          <w:lang w:eastAsia="en-US"/>
        </w:rPr>
        <w:t>в</w:t>
      </w:r>
      <w:r w:rsidRPr="001603E4">
        <w:rPr>
          <w:rFonts w:eastAsia="Calibri"/>
          <w:lang w:eastAsia="en-US"/>
        </w:rPr>
        <w:t xml:space="preserve"> </w:t>
      </w:r>
      <w:r w:rsidRPr="001603E4">
        <w:rPr>
          <w:rFonts w:eastAsia="Calibri"/>
          <w:b/>
          <w:lang w:eastAsia="en-US"/>
        </w:rPr>
        <w:t>системе дошкольного образования</w:t>
      </w:r>
      <w:r w:rsidRPr="001603E4">
        <w:rPr>
          <w:rFonts w:eastAsia="Calibri"/>
          <w:lang w:eastAsia="en-US"/>
        </w:rPr>
        <w:t xml:space="preserve"> было уделено предоставлению коррекционных услуг</w:t>
      </w:r>
      <w:r w:rsidRPr="001603E4">
        <w:rPr>
          <w:rFonts w:eastAsia="Calibri"/>
        </w:rPr>
        <w:t xml:space="preserve"> </w:t>
      </w:r>
      <w:r w:rsidRPr="001603E4">
        <w:t xml:space="preserve">для детей с ограниченными возможностями здоровья и детей-инвалидов. </w:t>
      </w:r>
    </w:p>
    <w:p w:rsidR="005B301B" w:rsidRDefault="005B301B" w:rsidP="005B301B">
      <w:pPr>
        <w:tabs>
          <w:tab w:val="left" w:pos="426"/>
        </w:tabs>
        <w:spacing w:line="276" w:lineRule="auto"/>
        <w:jc w:val="both"/>
        <w:rPr>
          <w:rFonts w:eastAsia="Calibri"/>
          <w:lang w:eastAsia="en-US"/>
        </w:rPr>
      </w:pPr>
    </w:p>
    <w:p w:rsidR="001603E4" w:rsidRDefault="001603E4" w:rsidP="005B301B">
      <w:pPr>
        <w:tabs>
          <w:tab w:val="left" w:pos="426"/>
        </w:tabs>
        <w:spacing w:line="276" w:lineRule="auto"/>
        <w:jc w:val="both"/>
        <w:rPr>
          <w:rFonts w:eastAsia="Calibri"/>
          <w:lang w:eastAsia="en-US"/>
        </w:rPr>
      </w:pPr>
      <w:r w:rsidRPr="001603E4">
        <w:rPr>
          <w:rFonts w:eastAsia="Calibri"/>
          <w:lang w:eastAsia="en-US"/>
        </w:rPr>
        <w:t>По итогам всероссийского смотра-конкурса «Образцовый детский сад 2018-2019» 4 дошкольных учреждения</w:t>
      </w:r>
      <w:r w:rsidR="00710205">
        <w:rPr>
          <w:rFonts w:eastAsia="Calibri"/>
          <w:lang w:eastAsia="en-US"/>
        </w:rPr>
        <w:t xml:space="preserve"> (</w:t>
      </w:r>
      <w:r w:rsidRPr="001603E4">
        <w:rPr>
          <w:rFonts w:eastAsia="Calibri"/>
          <w:lang w:eastAsia="en-US"/>
        </w:rPr>
        <w:t>«Парус», «Зоренька», «Катюша», «Дружба») стали победителями.</w:t>
      </w:r>
    </w:p>
    <w:p w:rsidR="005B301B" w:rsidRDefault="005B301B" w:rsidP="005B301B">
      <w:pPr>
        <w:pStyle w:val="a5"/>
        <w:spacing w:line="276" w:lineRule="auto"/>
        <w:jc w:val="both"/>
        <w:rPr>
          <w:rFonts w:ascii="Times New Roman" w:hAnsi="Times New Roman"/>
          <w:b/>
          <w:sz w:val="28"/>
          <w:szCs w:val="28"/>
        </w:rPr>
      </w:pPr>
    </w:p>
    <w:p w:rsidR="00672724" w:rsidRDefault="001603E4" w:rsidP="005B301B">
      <w:pPr>
        <w:pStyle w:val="a5"/>
        <w:spacing w:line="276" w:lineRule="auto"/>
        <w:jc w:val="both"/>
        <w:rPr>
          <w:rFonts w:ascii="Times New Roman" w:hAnsi="Times New Roman"/>
          <w:sz w:val="28"/>
          <w:szCs w:val="28"/>
        </w:rPr>
      </w:pPr>
      <w:r w:rsidRPr="001221C8">
        <w:rPr>
          <w:rFonts w:ascii="Times New Roman" w:hAnsi="Times New Roman"/>
          <w:b/>
          <w:sz w:val="28"/>
          <w:szCs w:val="28"/>
        </w:rPr>
        <w:t>Итогом деятельности общеобразовательных организаций</w:t>
      </w:r>
      <w:r w:rsidRPr="001603E4">
        <w:rPr>
          <w:rFonts w:ascii="Times New Roman" w:hAnsi="Times New Roman"/>
          <w:sz w:val="28"/>
          <w:szCs w:val="28"/>
        </w:rPr>
        <w:t xml:space="preserve"> стала государственная итоговая аттестация, которая прошла в соответствии с установленными требованиями, без нарушений и замечаний. </w:t>
      </w:r>
      <w:r w:rsidRPr="002A106A">
        <w:rPr>
          <w:rFonts w:ascii="Times New Roman" w:hAnsi="Times New Roman"/>
          <w:sz w:val="28"/>
          <w:szCs w:val="28"/>
        </w:rPr>
        <w:t>Средний балл по результатам ЕГЭ среди выпускников 11 класса по обязательным предметам составил: математика (базовый уровень) – 4,2; математика (профильный уровень) -62 балла; русский язык – 72 балла.</w:t>
      </w:r>
      <w:r w:rsidRPr="001603E4">
        <w:rPr>
          <w:rFonts w:ascii="Times New Roman" w:hAnsi="Times New Roman"/>
          <w:sz w:val="28"/>
          <w:szCs w:val="28"/>
        </w:rPr>
        <w:t xml:space="preserve"> 64 выпускника </w:t>
      </w:r>
      <w:r w:rsidRPr="001603E4">
        <w:rPr>
          <w:rFonts w:ascii="Times New Roman" w:eastAsia="Times New Roman" w:hAnsi="Times New Roman"/>
          <w:sz w:val="28"/>
          <w:szCs w:val="28"/>
        </w:rPr>
        <w:t xml:space="preserve">получили аттестат о среднем общем образовании с отличием и медаль «За особые успехи в учении». </w:t>
      </w:r>
      <w:proofErr w:type="gramStart"/>
      <w:r w:rsidRPr="001603E4">
        <w:rPr>
          <w:rFonts w:ascii="Times New Roman" w:hAnsi="Times New Roman"/>
          <w:sz w:val="28"/>
          <w:szCs w:val="28"/>
        </w:rPr>
        <w:t>Из них 3 выпускника награждены медалью «За</w:t>
      </w:r>
      <w:r w:rsidR="00672724">
        <w:rPr>
          <w:rFonts w:ascii="Times New Roman" w:hAnsi="Times New Roman"/>
          <w:sz w:val="28"/>
          <w:szCs w:val="28"/>
        </w:rPr>
        <w:t xml:space="preserve"> особые успехи выпускнику Дона».</w:t>
      </w:r>
      <w:r w:rsidRPr="001603E4">
        <w:rPr>
          <w:rFonts w:ascii="Times New Roman" w:hAnsi="Times New Roman"/>
          <w:sz w:val="28"/>
          <w:szCs w:val="28"/>
        </w:rPr>
        <w:t xml:space="preserve"> </w:t>
      </w:r>
      <w:proofErr w:type="gramEnd"/>
    </w:p>
    <w:p w:rsidR="005B301B" w:rsidRDefault="005B301B" w:rsidP="005B301B">
      <w:pPr>
        <w:pStyle w:val="a5"/>
        <w:spacing w:line="276" w:lineRule="auto"/>
        <w:jc w:val="both"/>
        <w:rPr>
          <w:rFonts w:ascii="Times New Roman" w:hAnsi="Times New Roman"/>
          <w:sz w:val="28"/>
          <w:szCs w:val="28"/>
        </w:rPr>
      </w:pPr>
    </w:p>
    <w:p w:rsidR="001603E4" w:rsidRPr="001603E4" w:rsidRDefault="001603E4" w:rsidP="005B301B">
      <w:pPr>
        <w:pStyle w:val="a5"/>
        <w:spacing w:line="276" w:lineRule="auto"/>
        <w:jc w:val="both"/>
        <w:rPr>
          <w:rFonts w:ascii="Times New Roman" w:hAnsi="Times New Roman"/>
          <w:sz w:val="28"/>
          <w:szCs w:val="28"/>
        </w:rPr>
      </w:pPr>
      <w:r w:rsidRPr="001603E4">
        <w:rPr>
          <w:rFonts w:ascii="Times New Roman" w:hAnsi="Times New Roman"/>
          <w:sz w:val="28"/>
          <w:szCs w:val="28"/>
        </w:rPr>
        <w:t xml:space="preserve">По направлению «Государственная поддержка талантливой молодежи» 75 участников приняли участие в региональном этапе всероссийской олимпиады школьников, из них 12 обучающихся  были удостоены званий победителей и призеров олимпиады. </w:t>
      </w:r>
    </w:p>
    <w:p w:rsidR="005B301B" w:rsidRDefault="005B301B" w:rsidP="005B301B">
      <w:pPr>
        <w:spacing w:line="276" w:lineRule="auto"/>
        <w:jc w:val="both"/>
      </w:pPr>
    </w:p>
    <w:p w:rsidR="001603E4" w:rsidRPr="001603E4" w:rsidRDefault="001603E4" w:rsidP="005B301B">
      <w:pPr>
        <w:spacing w:line="276" w:lineRule="auto"/>
        <w:jc w:val="both"/>
      </w:pPr>
      <w:r w:rsidRPr="001603E4">
        <w:t xml:space="preserve">В 1 полугодии 12310  обучающихся учреждений дополнительного образования приняли участие в  соревнованиях, конкурсах, олимпиадах, турнирах, социально – значимых мероприятиях регионального, </w:t>
      </w:r>
      <w:r w:rsidRPr="001603E4">
        <w:lastRenderedPageBreak/>
        <w:t xml:space="preserve">всероссийского, международного уровней, из них 2982 воспитанника вошли в число победителей, призеров, лауреатов. </w:t>
      </w:r>
    </w:p>
    <w:p w:rsidR="005B301B" w:rsidRDefault="005B301B" w:rsidP="005B301B">
      <w:pPr>
        <w:spacing w:line="276" w:lineRule="auto"/>
        <w:jc w:val="both"/>
      </w:pPr>
    </w:p>
    <w:p w:rsidR="001603E4" w:rsidRPr="001603E4" w:rsidRDefault="001603E4" w:rsidP="005B301B">
      <w:pPr>
        <w:spacing w:line="276" w:lineRule="auto"/>
        <w:jc w:val="both"/>
      </w:pPr>
      <w:r w:rsidRPr="001603E4">
        <w:t xml:space="preserve">В 1 полугодии 2019 года продолжена работа по улучшению материально – технической базы. За счет средств </w:t>
      </w:r>
      <w:proofErr w:type="spellStart"/>
      <w:r w:rsidRPr="001603E4">
        <w:t>софинансирования</w:t>
      </w:r>
      <w:proofErr w:type="spellEnd"/>
      <w:r w:rsidRPr="001603E4">
        <w:t xml:space="preserve"> выполнен выборочный капитальный ремонт кровель в 3 дошкольных учреждениях на общую сумму </w:t>
      </w:r>
      <w:r w:rsidR="00466082">
        <w:t>0,9 млн</w:t>
      </w:r>
      <w:r w:rsidRPr="001603E4">
        <w:t>.</w:t>
      </w:r>
      <w:r w:rsidR="00466082">
        <w:t xml:space="preserve"> </w:t>
      </w:r>
      <w:r w:rsidRPr="001603E4">
        <w:t>рублей, а также замена оконных блоков в 9 учреждениях, на общую сумму 16</w:t>
      </w:r>
      <w:r w:rsidR="00466082">
        <w:t>,6  млн</w:t>
      </w:r>
      <w:proofErr w:type="gramStart"/>
      <w:r w:rsidR="00466082">
        <w:t>.р</w:t>
      </w:r>
      <w:proofErr w:type="gramEnd"/>
      <w:r w:rsidR="00466082">
        <w:t>ублей. До 1 сентября</w:t>
      </w:r>
      <w:r w:rsidRPr="001603E4">
        <w:t xml:space="preserve"> будут выполнены работы ещё в  </w:t>
      </w:r>
      <w:r w:rsidR="00466082">
        <w:t xml:space="preserve">5 </w:t>
      </w:r>
      <w:r w:rsidRPr="001603E4">
        <w:t>учрежд</w:t>
      </w:r>
      <w:r w:rsidR="00466082">
        <w:t xml:space="preserve">ениях </w:t>
      </w:r>
      <w:r w:rsidRPr="001603E4">
        <w:t xml:space="preserve"> на общую сумму 8</w:t>
      </w:r>
      <w:r w:rsidR="00466082">
        <w:t>, 9 млн</w:t>
      </w:r>
      <w:proofErr w:type="gramStart"/>
      <w:r w:rsidRPr="001603E4">
        <w:t>.р</w:t>
      </w:r>
      <w:proofErr w:type="gramEnd"/>
      <w:r w:rsidRPr="001603E4">
        <w:t>ублей.</w:t>
      </w:r>
    </w:p>
    <w:p w:rsidR="005B301B" w:rsidRDefault="005B301B" w:rsidP="005B301B">
      <w:pPr>
        <w:spacing w:line="276" w:lineRule="auto"/>
        <w:jc w:val="both"/>
      </w:pPr>
    </w:p>
    <w:p w:rsidR="001603E4" w:rsidRPr="001603E4" w:rsidRDefault="005B301B" w:rsidP="005B301B">
      <w:pPr>
        <w:spacing w:line="276" w:lineRule="auto"/>
        <w:jc w:val="both"/>
      </w:pPr>
      <w:r>
        <w:t>К</w:t>
      </w:r>
      <w:r w:rsidR="001603E4" w:rsidRPr="001603E4">
        <w:t xml:space="preserve">роме того, 4 учреждения стали победителями конкурсов с </w:t>
      </w:r>
      <w:proofErr w:type="spellStart"/>
      <w:r w:rsidR="001603E4" w:rsidRPr="001603E4">
        <w:t>грантовой</w:t>
      </w:r>
      <w:proofErr w:type="spellEnd"/>
      <w:r w:rsidR="001603E4" w:rsidRPr="001603E4">
        <w:t xml:space="preserve"> поддержкой на общую сумму 1</w:t>
      </w:r>
      <w:r w:rsidR="006E5530">
        <w:t>,5  млн</w:t>
      </w:r>
      <w:r w:rsidR="001603E4" w:rsidRPr="001603E4">
        <w:t>. рублей.</w:t>
      </w:r>
    </w:p>
    <w:p w:rsidR="005B301B" w:rsidRDefault="005B301B" w:rsidP="005B301B">
      <w:pPr>
        <w:spacing w:line="276" w:lineRule="auto"/>
        <w:jc w:val="both"/>
      </w:pPr>
    </w:p>
    <w:p w:rsidR="0025597B" w:rsidRDefault="0025597B" w:rsidP="005B301B">
      <w:pPr>
        <w:spacing w:line="276" w:lineRule="auto"/>
        <w:jc w:val="both"/>
      </w:pPr>
      <w:r>
        <w:t xml:space="preserve">За  отчетный период   </w:t>
      </w:r>
      <w:r w:rsidRPr="0025597B">
        <w:rPr>
          <w:b/>
        </w:rPr>
        <w:t>учреждениями культуры</w:t>
      </w:r>
      <w:r>
        <w:t xml:space="preserve">  города проведено </w:t>
      </w:r>
      <w:r w:rsidRPr="001E55DA">
        <w:rPr>
          <w:b/>
        </w:rPr>
        <w:t>1</w:t>
      </w:r>
      <w:r>
        <w:rPr>
          <w:b/>
        </w:rPr>
        <w:t> 484</w:t>
      </w:r>
      <w:r w:rsidRPr="000E2892">
        <w:t xml:space="preserve"> </w:t>
      </w:r>
      <w:r>
        <w:t xml:space="preserve">культурно-массовых мероприятий и это  больше прошлого года. </w:t>
      </w:r>
    </w:p>
    <w:p w:rsidR="005B301B" w:rsidRDefault="005B301B" w:rsidP="005B301B">
      <w:pPr>
        <w:spacing w:line="276" w:lineRule="auto"/>
        <w:jc w:val="both"/>
      </w:pPr>
    </w:p>
    <w:p w:rsidR="0025597B" w:rsidRDefault="0025597B" w:rsidP="005B301B">
      <w:pPr>
        <w:spacing w:line="276" w:lineRule="auto"/>
        <w:jc w:val="both"/>
      </w:pPr>
      <w:r w:rsidRPr="0073715B">
        <w:t xml:space="preserve">1 июня 2019 года </w:t>
      </w:r>
      <w:r>
        <w:t>в</w:t>
      </w:r>
      <w:r w:rsidRPr="0073715B">
        <w:t xml:space="preserve">первые в Волгодонске </w:t>
      </w:r>
      <w:r>
        <w:t>прошел</w:t>
      </w:r>
      <w:r w:rsidRPr="0073715B">
        <w:t xml:space="preserve"> межрегиональный форум-фестиваль муниципальных образований – территорий расположения АЭС «Созвездие городов </w:t>
      </w:r>
      <w:proofErr w:type="spellStart"/>
      <w:r w:rsidRPr="0073715B">
        <w:t>Росэнергоатома</w:t>
      </w:r>
      <w:proofErr w:type="spellEnd"/>
      <w:r w:rsidRPr="0073715B">
        <w:t xml:space="preserve">». В фестивале приняли участие </w:t>
      </w:r>
      <w:r>
        <w:t xml:space="preserve">города присутствия атомных станций и </w:t>
      </w:r>
      <w:r w:rsidRPr="0073715B">
        <w:t xml:space="preserve"> зарубежные города-побратимы.</w:t>
      </w:r>
      <w:r w:rsidR="00957378">
        <w:t xml:space="preserve"> </w:t>
      </w:r>
      <w:r>
        <w:t xml:space="preserve"> В номинации </w:t>
      </w:r>
      <w:r w:rsidRPr="00A212BE">
        <w:t xml:space="preserve">«За лучшую творческую программу» </w:t>
      </w:r>
      <w:r>
        <w:t xml:space="preserve">городу </w:t>
      </w:r>
      <w:r w:rsidRPr="00A212BE">
        <w:t>Волгодонск</w:t>
      </w:r>
      <w:r>
        <w:t>у</w:t>
      </w:r>
      <w:r w:rsidRPr="00A212BE">
        <w:t xml:space="preserve"> </w:t>
      </w:r>
      <w:r>
        <w:t>концерн «</w:t>
      </w:r>
      <w:proofErr w:type="spellStart"/>
      <w:r>
        <w:t>Росэнергоатом</w:t>
      </w:r>
      <w:proofErr w:type="spellEnd"/>
      <w:r>
        <w:t>» вручил д</w:t>
      </w:r>
      <w:r w:rsidRPr="00A212BE">
        <w:t xml:space="preserve">иплом </w:t>
      </w:r>
      <w:r>
        <w:t>победителя и</w:t>
      </w:r>
      <w:r w:rsidRPr="00A212BE">
        <w:t xml:space="preserve"> грант в размере 3 миллион</w:t>
      </w:r>
      <w:r>
        <w:t>а</w:t>
      </w:r>
      <w:r w:rsidRPr="00A212BE">
        <w:t xml:space="preserve"> рублей</w:t>
      </w:r>
      <w:r>
        <w:t xml:space="preserve">. Также город занял 2 место в номинации </w:t>
      </w:r>
      <w:r w:rsidRPr="00227F29">
        <w:t>«Лучшая ярмарочная экспозиция</w:t>
      </w:r>
      <w:r>
        <w:t>»</w:t>
      </w:r>
      <w:r w:rsidRPr="00227F29">
        <w:t xml:space="preserve"> </w:t>
      </w:r>
      <w:r>
        <w:t>и получил грант в размере 500,0 тыс</w:t>
      </w:r>
      <w:proofErr w:type="gramStart"/>
      <w:r>
        <w:t>.р</w:t>
      </w:r>
      <w:proofErr w:type="gramEnd"/>
      <w:r>
        <w:t>уб</w:t>
      </w:r>
      <w:r w:rsidR="00F45D63">
        <w:t>лей</w:t>
      </w:r>
      <w:r>
        <w:t xml:space="preserve">. </w:t>
      </w:r>
    </w:p>
    <w:p w:rsidR="00D44C2F" w:rsidRDefault="00D44C2F" w:rsidP="005B301B">
      <w:pPr>
        <w:spacing w:line="276" w:lineRule="auto"/>
        <w:jc w:val="both"/>
      </w:pPr>
    </w:p>
    <w:p w:rsidR="0025597B" w:rsidRPr="00227F29" w:rsidRDefault="0025597B" w:rsidP="005B301B">
      <w:pPr>
        <w:spacing w:line="276" w:lineRule="auto"/>
        <w:jc w:val="both"/>
      </w:pPr>
      <w:r w:rsidRPr="00227F29">
        <w:t xml:space="preserve">12 июня, в День России, в Волгодонске состоялось </w:t>
      </w:r>
      <w:r>
        <w:t xml:space="preserve">торжественное </w:t>
      </w:r>
      <w:r w:rsidRPr="00227F29">
        <w:t>открытие обновле</w:t>
      </w:r>
      <w:r>
        <w:t xml:space="preserve">нного сквера «Дружба» после выполнения работ по </w:t>
      </w:r>
      <w:r w:rsidRPr="00227F29">
        <w:t>благоустройств</w:t>
      </w:r>
      <w:r>
        <w:t>у</w:t>
      </w:r>
      <w:r w:rsidRPr="00227F29">
        <w:t>.</w:t>
      </w:r>
    </w:p>
    <w:p w:rsidR="00D44C2F" w:rsidRDefault="00D44C2F" w:rsidP="00D44C2F">
      <w:pPr>
        <w:spacing w:line="276" w:lineRule="auto"/>
        <w:jc w:val="both"/>
      </w:pPr>
    </w:p>
    <w:p w:rsidR="0025597B" w:rsidRDefault="0025597B" w:rsidP="00D44C2F">
      <w:pPr>
        <w:spacing w:line="276" w:lineRule="auto"/>
        <w:jc w:val="both"/>
        <w:rPr>
          <w:color w:val="000000"/>
          <w:szCs w:val="32"/>
          <w:highlight w:val="yellow"/>
        </w:rPr>
      </w:pPr>
      <w:r w:rsidRPr="00483957">
        <w:t xml:space="preserve">Продолжается работа по укреплению материально-технической базы учреждений культуры. </w:t>
      </w:r>
    </w:p>
    <w:p w:rsidR="00D44C2F" w:rsidRDefault="00D44C2F" w:rsidP="00D44C2F">
      <w:pPr>
        <w:spacing w:line="276" w:lineRule="auto"/>
        <w:jc w:val="both"/>
        <w:rPr>
          <w:szCs w:val="32"/>
        </w:rPr>
      </w:pPr>
    </w:p>
    <w:p w:rsidR="0025597B" w:rsidRPr="003A0EE8" w:rsidRDefault="0025597B" w:rsidP="00D44C2F">
      <w:pPr>
        <w:spacing w:line="276" w:lineRule="auto"/>
        <w:jc w:val="both"/>
        <w:rPr>
          <w:rFonts w:eastAsia="Calibri"/>
          <w:szCs w:val="32"/>
        </w:rPr>
      </w:pPr>
      <w:r>
        <w:rPr>
          <w:szCs w:val="32"/>
        </w:rPr>
        <w:t xml:space="preserve">Второй год подряд </w:t>
      </w:r>
      <w:r w:rsidR="005329C1">
        <w:rPr>
          <w:szCs w:val="32"/>
        </w:rPr>
        <w:t xml:space="preserve">  М</w:t>
      </w:r>
      <w:r w:rsidRPr="00F81815">
        <w:rPr>
          <w:szCs w:val="32"/>
        </w:rPr>
        <w:t>олодежный драматический театр участв</w:t>
      </w:r>
      <w:r>
        <w:rPr>
          <w:szCs w:val="32"/>
        </w:rPr>
        <w:t>ует</w:t>
      </w:r>
      <w:r w:rsidRPr="00F81815">
        <w:rPr>
          <w:szCs w:val="32"/>
        </w:rPr>
        <w:t xml:space="preserve"> в проекте «Единой России» </w:t>
      </w:r>
      <w:r w:rsidR="005329C1">
        <w:rPr>
          <w:rFonts w:eastAsia="Calibri"/>
          <w:szCs w:val="32"/>
        </w:rPr>
        <w:t xml:space="preserve">на предоставление субсидий. </w:t>
      </w:r>
      <w:r w:rsidRPr="00F81815">
        <w:rPr>
          <w:rFonts w:eastAsia="Calibri"/>
          <w:szCs w:val="32"/>
        </w:rPr>
        <w:t>Сумма субсиди</w:t>
      </w:r>
      <w:r>
        <w:rPr>
          <w:rFonts w:eastAsia="Calibri"/>
          <w:szCs w:val="32"/>
        </w:rPr>
        <w:t>и</w:t>
      </w:r>
      <w:r w:rsidRPr="00F81815">
        <w:rPr>
          <w:rFonts w:eastAsia="Calibri"/>
          <w:szCs w:val="32"/>
        </w:rPr>
        <w:t xml:space="preserve"> </w:t>
      </w:r>
      <w:r>
        <w:rPr>
          <w:rFonts w:eastAsia="Calibri"/>
          <w:szCs w:val="32"/>
        </w:rPr>
        <w:t xml:space="preserve">в 2019 году </w:t>
      </w:r>
      <w:r w:rsidRPr="00F81815">
        <w:rPr>
          <w:rFonts w:eastAsia="Calibri"/>
          <w:szCs w:val="32"/>
        </w:rPr>
        <w:t xml:space="preserve">составила </w:t>
      </w:r>
      <w:r w:rsidR="005329C1">
        <w:rPr>
          <w:rFonts w:eastAsia="Calibri"/>
          <w:szCs w:val="32"/>
        </w:rPr>
        <w:t>–</w:t>
      </w:r>
      <w:r w:rsidRPr="00F81815">
        <w:rPr>
          <w:rFonts w:eastAsia="Calibri"/>
          <w:szCs w:val="32"/>
        </w:rPr>
        <w:t xml:space="preserve"> </w:t>
      </w:r>
      <w:r w:rsidRPr="00F81815">
        <w:rPr>
          <w:color w:val="000000"/>
          <w:szCs w:val="32"/>
        </w:rPr>
        <w:t>5</w:t>
      </w:r>
      <w:r w:rsidR="005329C1">
        <w:rPr>
          <w:color w:val="000000"/>
          <w:szCs w:val="32"/>
        </w:rPr>
        <w:t>, 6 млн.</w:t>
      </w:r>
      <w:r w:rsidRPr="00F81815">
        <w:rPr>
          <w:color w:val="000000"/>
          <w:szCs w:val="32"/>
        </w:rPr>
        <w:t xml:space="preserve"> руб</w:t>
      </w:r>
      <w:r w:rsidR="005329C1">
        <w:rPr>
          <w:color w:val="000000"/>
          <w:szCs w:val="32"/>
        </w:rPr>
        <w:t>лей</w:t>
      </w:r>
      <w:r w:rsidRPr="00F81815">
        <w:rPr>
          <w:color w:val="000000"/>
          <w:szCs w:val="32"/>
        </w:rPr>
        <w:t>.</w:t>
      </w:r>
      <w:r>
        <w:rPr>
          <w:rFonts w:eastAsia="Calibri"/>
          <w:szCs w:val="32"/>
        </w:rPr>
        <w:t xml:space="preserve"> З</w:t>
      </w:r>
      <w:r w:rsidRPr="00F81815">
        <w:rPr>
          <w:rFonts w:eastAsia="Calibri"/>
          <w:szCs w:val="32"/>
        </w:rPr>
        <w:t xml:space="preserve">а счет </w:t>
      </w:r>
      <w:r>
        <w:rPr>
          <w:rFonts w:eastAsia="Calibri"/>
          <w:szCs w:val="32"/>
        </w:rPr>
        <w:t xml:space="preserve">этих средств </w:t>
      </w:r>
      <w:r w:rsidRPr="00F81815">
        <w:rPr>
          <w:rFonts w:eastAsia="Calibri"/>
          <w:szCs w:val="32"/>
        </w:rPr>
        <w:t>установлен</w:t>
      </w:r>
      <w:r>
        <w:rPr>
          <w:rFonts w:eastAsia="Calibri"/>
          <w:szCs w:val="32"/>
        </w:rPr>
        <w:t>о</w:t>
      </w:r>
      <w:r w:rsidRPr="00F81815">
        <w:rPr>
          <w:rFonts w:eastAsia="Calibri"/>
          <w:szCs w:val="32"/>
        </w:rPr>
        <w:t xml:space="preserve"> 180 театральных кресел, </w:t>
      </w:r>
      <w:r>
        <w:rPr>
          <w:rFonts w:eastAsia="Calibri"/>
          <w:szCs w:val="32"/>
        </w:rPr>
        <w:t>приобретено</w:t>
      </w:r>
      <w:r w:rsidRPr="00F81815">
        <w:rPr>
          <w:rFonts w:eastAsia="Calibri"/>
          <w:szCs w:val="32"/>
        </w:rPr>
        <w:t xml:space="preserve"> 50 т</w:t>
      </w:r>
      <w:r w:rsidRPr="00F81815">
        <w:rPr>
          <w:color w:val="000000"/>
          <w:szCs w:val="32"/>
        </w:rPr>
        <w:t>еатральных стульев, а также световое</w:t>
      </w:r>
      <w:r w:rsidR="005329C1">
        <w:rPr>
          <w:color w:val="000000"/>
          <w:szCs w:val="32"/>
        </w:rPr>
        <w:t>,</w:t>
      </w:r>
      <w:r w:rsidRPr="00F81815">
        <w:rPr>
          <w:color w:val="000000"/>
          <w:szCs w:val="32"/>
        </w:rPr>
        <w:t xml:space="preserve"> звуковое и проекционное оборудовани</w:t>
      </w:r>
      <w:r>
        <w:rPr>
          <w:color w:val="000000"/>
          <w:szCs w:val="32"/>
        </w:rPr>
        <w:t>е</w:t>
      </w:r>
      <w:r w:rsidRPr="00F81815">
        <w:rPr>
          <w:color w:val="000000"/>
          <w:szCs w:val="32"/>
        </w:rPr>
        <w:t xml:space="preserve">. </w:t>
      </w:r>
    </w:p>
    <w:p w:rsidR="00D44C2F" w:rsidRDefault="00D44C2F" w:rsidP="00D44C2F">
      <w:pPr>
        <w:spacing w:line="276" w:lineRule="auto"/>
        <w:jc w:val="both"/>
        <w:rPr>
          <w:rFonts w:eastAsia="Calibri"/>
        </w:rPr>
      </w:pPr>
    </w:p>
    <w:p w:rsidR="0025597B" w:rsidRPr="00483957" w:rsidRDefault="0025597B" w:rsidP="00D44C2F">
      <w:pPr>
        <w:spacing w:line="276" w:lineRule="auto"/>
        <w:jc w:val="both"/>
        <w:rPr>
          <w:rFonts w:eastAsia="Calibri"/>
        </w:rPr>
      </w:pPr>
      <w:proofErr w:type="gramStart"/>
      <w:r w:rsidRPr="00483957">
        <w:rPr>
          <w:rFonts w:eastAsia="Calibri"/>
        </w:rPr>
        <w:t xml:space="preserve">В рамках реализации национального проекта «Культура» в 2 детские музыкальные  школы </w:t>
      </w:r>
      <w:r w:rsidRPr="00D862BF">
        <w:rPr>
          <w:rFonts w:eastAsia="Calibri"/>
          <w:i/>
        </w:rPr>
        <w:t>(МБУ ДО ДМШ им. Д.Д. Шостаковича и МБУ ДО</w:t>
      </w:r>
      <w:proofErr w:type="gramEnd"/>
      <w:r w:rsidRPr="00D862BF">
        <w:rPr>
          <w:rFonts w:eastAsia="Calibri"/>
          <w:i/>
        </w:rPr>
        <w:t xml:space="preserve"> </w:t>
      </w:r>
      <w:r w:rsidRPr="00D862BF">
        <w:rPr>
          <w:rFonts w:eastAsia="Calibri"/>
          <w:i/>
        </w:rPr>
        <w:lastRenderedPageBreak/>
        <w:t>ДМШ им. С.В. Рахманинова)</w:t>
      </w:r>
      <w:r w:rsidRPr="00483957">
        <w:rPr>
          <w:rFonts w:eastAsia="Calibri"/>
        </w:rPr>
        <w:t xml:space="preserve"> и 1 детскую школу искусств </w:t>
      </w:r>
      <w:r w:rsidRPr="00D862BF">
        <w:rPr>
          <w:rFonts w:eastAsia="Calibri"/>
          <w:i/>
        </w:rPr>
        <w:t>(МБУ ДО ДШИ)</w:t>
      </w:r>
      <w:r w:rsidR="00927A8B">
        <w:rPr>
          <w:rFonts w:eastAsia="Calibri"/>
        </w:rPr>
        <w:t xml:space="preserve"> приобретены</w:t>
      </w:r>
      <w:r w:rsidRPr="00483957">
        <w:rPr>
          <w:rFonts w:eastAsia="Calibri"/>
        </w:rPr>
        <w:t xml:space="preserve"> 3 пианино «Мелодия» </w:t>
      </w:r>
      <w:r w:rsidR="00D862BF">
        <w:rPr>
          <w:rFonts w:eastAsia="Calibri"/>
        </w:rPr>
        <w:t xml:space="preserve"> на сумму 1,1 млн. рублей. </w:t>
      </w:r>
    </w:p>
    <w:p w:rsidR="00D44C2F" w:rsidRDefault="00D44C2F" w:rsidP="00D44C2F">
      <w:pPr>
        <w:shd w:val="clear" w:color="auto" w:fill="FFFFFF"/>
        <w:spacing w:line="276" w:lineRule="auto"/>
        <w:jc w:val="both"/>
      </w:pPr>
    </w:p>
    <w:p w:rsidR="0025597B" w:rsidRPr="00227F29" w:rsidRDefault="004770F0" w:rsidP="00D44C2F">
      <w:pPr>
        <w:shd w:val="clear" w:color="auto" w:fill="FFFFFF"/>
        <w:spacing w:line="276" w:lineRule="auto"/>
        <w:jc w:val="both"/>
      </w:pPr>
      <w:r>
        <w:t>З</w:t>
      </w:r>
      <w:r w:rsidRPr="00227F29">
        <w:t>а счет сре</w:t>
      </w:r>
      <w:proofErr w:type="gramStart"/>
      <w:r w:rsidRPr="00227F29">
        <w:t xml:space="preserve">дств </w:t>
      </w:r>
      <w:r w:rsidR="00D44C2F">
        <w:t>гр</w:t>
      </w:r>
      <w:proofErr w:type="gramEnd"/>
      <w:r w:rsidRPr="00152659">
        <w:t>анта</w:t>
      </w:r>
      <w:r w:rsidR="00235615">
        <w:t>, бюджетных</w:t>
      </w:r>
      <w:r>
        <w:t xml:space="preserve"> и </w:t>
      </w:r>
      <w:r w:rsidRPr="00227F29">
        <w:t xml:space="preserve">благотворительных средств </w:t>
      </w:r>
      <w:r>
        <w:t xml:space="preserve">ООО «Полесье» </w:t>
      </w:r>
      <w:r w:rsidRPr="00152659">
        <w:t xml:space="preserve"> </w:t>
      </w:r>
      <w:r>
        <w:t>п</w:t>
      </w:r>
      <w:r w:rsidR="00D862BF">
        <w:t>роизведен частичный ремонт помещений ДК Курчатова</w:t>
      </w:r>
      <w:r>
        <w:t xml:space="preserve"> и приобретено световое оборудование</w:t>
      </w:r>
      <w:r w:rsidR="00D862BF">
        <w:t xml:space="preserve"> </w:t>
      </w:r>
      <w:r>
        <w:t xml:space="preserve">на </w:t>
      </w:r>
      <w:r w:rsidR="0025597B">
        <w:t xml:space="preserve">сумму </w:t>
      </w:r>
      <w:r>
        <w:t>4,0 млн</w:t>
      </w:r>
      <w:r w:rsidR="0025597B" w:rsidRPr="00152659">
        <w:t>. рублей</w:t>
      </w:r>
      <w:r w:rsidR="0025597B">
        <w:t>.</w:t>
      </w:r>
    </w:p>
    <w:p w:rsidR="00D44C2F" w:rsidRDefault="00D44C2F" w:rsidP="00D44C2F">
      <w:pPr>
        <w:pStyle w:val="ae"/>
        <w:spacing w:before="0" w:beforeAutospacing="0" w:after="0" w:afterAutospacing="0" w:line="276" w:lineRule="auto"/>
        <w:jc w:val="both"/>
        <w:rPr>
          <w:sz w:val="28"/>
          <w:szCs w:val="28"/>
        </w:rPr>
      </w:pPr>
    </w:p>
    <w:p w:rsidR="0025597B" w:rsidRPr="00EA253A" w:rsidRDefault="0025597B" w:rsidP="00D44C2F">
      <w:pPr>
        <w:pStyle w:val="ae"/>
        <w:spacing w:before="0" w:beforeAutospacing="0" w:after="0" w:afterAutospacing="0" w:line="276" w:lineRule="auto"/>
        <w:jc w:val="both"/>
        <w:rPr>
          <w:sz w:val="28"/>
          <w:szCs w:val="28"/>
        </w:rPr>
      </w:pPr>
      <w:r w:rsidRPr="00EA253A">
        <w:rPr>
          <w:sz w:val="28"/>
          <w:szCs w:val="28"/>
        </w:rPr>
        <w:t>С 19 по 24 апреля 2019 года в городе Ростове-на-Дон</w:t>
      </w:r>
      <w:r w:rsidR="00927A8B">
        <w:rPr>
          <w:sz w:val="28"/>
          <w:szCs w:val="28"/>
        </w:rPr>
        <w:t>у</w:t>
      </w:r>
      <w:r>
        <w:rPr>
          <w:sz w:val="28"/>
          <w:szCs w:val="28"/>
        </w:rPr>
        <w:t xml:space="preserve"> </w:t>
      </w:r>
      <w:r w:rsidRPr="00EA253A">
        <w:rPr>
          <w:sz w:val="28"/>
          <w:szCs w:val="28"/>
        </w:rPr>
        <w:t xml:space="preserve">впервые на территории Ростовской области прошли </w:t>
      </w:r>
      <w:r>
        <w:rPr>
          <w:sz w:val="28"/>
          <w:szCs w:val="28"/>
        </w:rPr>
        <w:t>Дельфийские игры России</w:t>
      </w:r>
      <w:r w:rsidRPr="00EA253A">
        <w:rPr>
          <w:sz w:val="28"/>
          <w:szCs w:val="28"/>
        </w:rPr>
        <w:t xml:space="preserve">. </w:t>
      </w:r>
    </w:p>
    <w:p w:rsidR="00D44C2F" w:rsidRDefault="00D44C2F" w:rsidP="00D44C2F">
      <w:pPr>
        <w:tabs>
          <w:tab w:val="left" w:pos="9354"/>
        </w:tabs>
        <w:spacing w:line="276" w:lineRule="auto"/>
        <w:ind w:right="-2"/>
        <w:jc w:val="both"/>
      </w:pPr>
    </w:p>
    <w:p w:rsidR="00EC6062" w:rsidRDefault="0025597B" w:rsidP="00D44C2F">
      <w:pPr>
        <w:tabs>
          <w:tab w:val="left" w:pos="9354"/>
        </w:tabs>
        <w:spacing w:line="276" w:lineRule="auto"/>
        <w:ind w:right="-2"/>
        <w:jc w:val="both"/>
        <w:rPr>
          <w:rFonts w:eastAsia="Calibri"/>
          <w:lang w:eastAsia="en-US"/>
        </w:rPr>
      </w:pPr>
      <w:r w:rsidRPr="00EA253A">
        <w:t xml:space="preserve">Всего в играх приняли участие 2,5 тыс. ребят из 85 регионов России. </w:t>
      </w:r>
      <w:r w:rsidRPr="00EA253A">
        <w:rPr>
          <w:iCs/>
        </w:rPr>
        <w:t>П</w:t>
      </w:r>
      <w:r>
        <w:rPr>
          <w:iCs/>
        </w:rPr>
        <w:t>о итогам конкурсных соревнований п</w:t>
      </w:r>
      <w:r w:rsidRPr="00EA253A">
        <w:rPr>
          <w:iCs/>
        </w:rPr>
        <w:t xml:space="preserve">ервое </w:t>
      </w:r>
      <w:r>
        <w:rPr>
          <w:iCs/>
        </w:rPr>
        <w:t xml:space="preserve">общекомандное </w:t>
      </w:r>
      <w:r w:rsidRPr="00EA253A">
        <w:rPr>
          <w:iCs/>
        </w:rPr>
        <w:t xml:space="preserve">место заняла сборная Ростовской области. Свой вклад в это внесли и талантливые жители </w:t>
      </w:r>
      <w:r w:rsidR="00927A8B">
        <w:rPr>
          <w:iCs/>
        </w:rPr>
        <w:t xml:space="preserve"> нашего города</w:t>
      </w:r>
      <w:r w:rsidR="004770F0">
        <w:rPr>
          <w:iCs/>
        </w:rPr>
        <w:t>.</w:t>
      </w:r>
    </w:p>
    <w:p w:rsidR="00D44C2F" w:rsidRDefault="00D44C2F" w:rsidP="00D44C2F">
      <w:pPr>
        <w:spacing w:line="276" w:lineRule="auto"/>
        <w:jc w:val="both"/>
        <w:rPr>
          <w:b/>
        </w:rPr>
      </w:pPr>
    </w:p>
    <w:p w:rsidR="004F7C8C" w:rsidRPr="005B2D45" w:rsidRDefault="00270A9B" w:rsidP="00D44C2F">
      <w:pPr>
        <w:spacing w:line="276" w:lineRule="auto"/>
        <w:jc w:val="both"/>
        <w:rPr>
          <w:color w:val="FF0000"/>
        </w:rPr>
      </w:pPr>
      <w:r w:rsidRPr="00105A36">
        <w:rPr>
          <w:b/>
        </w:rPr>
        <w:t>Много</w:t>
      </w:r>
      <w:r w:rsidR="00E7215B">
        <w:rPr>
          <w:b/>
        </w:rPr>
        <w:t xml:space="preserve"> </w:t>
      </w:r>
      <w:r w:rsidRPr="00105A36">
        <w:rPr>
          <w:b/>
        </w:rPr>
        <w:t xml:space="preserve">  достижений в спорте</w:t>
      </w:r>
      <w:r w:rsidR="005B2D45">
        <w:rPr>
          <w:b/>
        </w:rPr>
        <w:t>.</w:t>
      </w:r>
      <w:r w:rsidR="005B2D45">
        <w:rPr>
          <w:color w:val="FF0000"/>
        </w:rPr>
        <w:t xml:space="preserve"> </w:t>
      </w:r>
      <w:r w:rsidR="00105A36">
        <w:t>У</w:t>
      </w:r>
      <w:r w:rsidR="00234F6A" w:rsidRPr="00105A36">
        <w:t>чреждениями</w:t>
      </w:r>
      <w:r w:rsidR="00105A36">
        <w:t xml:space="preserve"> спорта</w:t>
      </w:r>
      <w:r w:rsidR="00234F6A" w:rsidRPr="00105A36">
        <w:t xml:space="preserve"> в первом полугодии проведено более 1000 мероприятий с охватом  42</w:t>
      </w:r>
      <w:r w:rsidR="00105A36">
        <w:t xml:space="preserve"> тысяч</w:t>
      </w:r>
      <w:r w:rsidR="00927A8B">
        <w:t>и</w:t>
      </w:r>
      <w:r w:rsidR="00105A36">
        <w:t xml:space="preserve"> </w:t>
      </w:r>
      <w:r w:rsidR="00D470EA" w:rsidRPr="00105A36">
        <w:t>человек.</w:t>
      </w:r>
    </w:p>
    <w:p w:rsidR="00D44C2F" w:rsidRDefault="00D44C2F" w:rsidP="00D44C2F">
      <w:pPr>
        <w:spacing w:line="276" w:lineRule="auto"/>
        <w:contextualSpacing/>
        <w:jc w:val="both"/>
      </w:pPr>
    </w:p>
    <w:p w:rsidR="00234F6A" w:rsidRPr="00105A36" w:rsidRDefault="00234F6A" w:rsidP="00D44C2F">
      <w:pPr>
        <w:spacing w:line="276" w:lineRule="auto"/>
        <w:contextualSpacing/>
        <w:jc w:val="both"/>
      </w:pPr>
      <w:r w:rsidRPr="00105A36">
        <w:t>Наиболее массовыми городскими мероприятиями стали:</w:t>
      </w:r>
      <w:r w:rsidR="00105A36">
        <w:t xml:space="preserve"> </w:t>
      </w:r>
      <w:r w:rsidRPr="00105A36">
        <w:t>соревнования по волейболу</w:t>
      </w:r>
      <w:r w:rsidR="00D470EA" w:rsidRPr="00105A36">
        <w:t xml:space="preserve"> </w:t>
      </w:r>
      <w:r w:rsidRPr="00105A36">
        <w:t xml:space="preserve"> «Веселые старты»</w:t>
      </w:r>
      <w:r w:rsidR="00105A36">
        <w:t xml:space="preserve">, </w:t>
      </w:r>
      <w:r w:rsidR="00D470EA" w:rsidRPr="00105A36">
        <w:t>с</w:t>
      </w:r>
      <w:r w:rsidRPr="00105A36">
        <w:t>партакиада «Молод</w:t>
      </w:r>
      <w:r w:rsidR="00105A36">
        <w:t xml:space="preserve">ежь за спортивный образ жизни», </w:t>
      </w:r>
      <w:r w:rsidRPr="00105A36">
        <w:t>соревнования муниципального этапа</w:t>
      </w:r>
      <w:r w:rsidR="00105A36">
        <w:t xml:space="preserve"> Спартакиады Дона, </w:t>
      </w:r>
      <w:r w:rsidRPr="00105A36">
        <w:t>легкоатлетическая эстафета, посвященная празднику весны и труда, 74-ой годовщине Победы в Великой Оте</w:t>
      </w:r>
      <w:r w:rsidR="00105A36">
        <w:t>чественной войне, с</w:t>
      </w:r>
      <w:r w:rsidRPr="00105A36">
        <w:t xml:space="preserve">партакиада среди детей микрорайонов   </w:t>
      </w:r>
      <w:r w:rsidR="00D470EA" w:rsidRPr="00105A36">
        <w:t xml:space="preserve">города </w:t>
      </w:r>
      <w:r w:rsidRPr="00105A36">
        <w:t xml:space="preserve"> «Здравствуй, лето-2019!»</w:t>
      </w:r>
      <w:r w:rsidR="00D470EA" w:rsidRPr="00105A36">
        <w:t>.</w:t>
      </w:r>
    </w:p>
    <w:p w:rsidR="00D44C2F" w:rsidRDefault="00D44C2F" w:rsidP="00D44C2F">
      <w:pPr>
        <w:spacing w:line="276" w:lineRule="auto"/>
        <w:contextualSpacing/>
        <w:jc w:val="both"/>
      </w:pPr>
    </w:p>
    <w:p w:rsidR="00234F6A" w:rsidRPr="00105A36" w:rsidRDefault="00234F6A" w:rsidP="00D44C2F">
      <w:pPr>
        <w:spacing w:line="276" w:lineRule="auto"/>
        <w:contextualSpacing/>
        <w:jc w:val="both"/>
      </w:pPr>
      <w:r w:rsidRPr="00105A36">
        <w:t xml:space="preserve">Спортсмены города Волгодонска </w:t>
      </w:r>
      <w:proofErr w:type="gramStart"/>
      <w:r w:rsidRPr="00105A36">
        <w:t xml:space="preserve">показали достойные результаты в </w:t>
      </w:r>
      <w:r w:rsidR="00D470EA" w:rsidRPr="00105A36">
        <w:t>соревнованиях различного уровня они отражены</w:t>
      </w:r>
      <w:proofErr w:type="gramEnd"/>
      <w:r w:rsidR="00D470EA" w:rsidRPr="00105A36">
        <w:t xml:space="preserve"> на слайдах.</w:t>
      </w:r>
    </w:p>
    <w:p w:rsidR="00D44C2F" w:rsidRDefault="00D44C2F" w:rsidP="00D44C2F">
      <w:pPr>
        <w:spacing w:line="276" w:lineRule="auto"/>
        <w:jc w:val="both"/>
        <w:rPr>
          <w:kern w:val="28"/>
        </w:rPr>
      </w:pPr>
    </w:p>
    <w:p w:rsidR="00234F6A" w:rsidRPr="00105A36" w:rsidRDefault="00234F6A" w:rsidP="00D44C2F">
      <w:pPr>
        <w:spacing w:line="276" w:lineRule="auto"/>
        <w:jc w:val="both"/>
      </w:pPr>
      <w:r w:rsidRPr="00105A36">
        <w:rPr>
          <w:kern w:val="28"/>
        </w:rPr>
        <w:t>В первом полугодии 2019 года з</w:t>
      </w:r>
      <w:r w:rsidRPr="00105A36">
        <w:t>а счет внебюджетных средств</w:t>
      </w:r>
      <w:r w:rsidR="00D329ED">
        <w:t xml:space="preserve">, около 2,0 млн. рублей, </w:t>
      </w:r>
      <w:r w:rsidRPr="00105A36">
        <w:t xml:space="preserve"> возведена спортивная площадка с искусственным покрытием  по ул. Горького, 83</w:t>
      </w:r>
      <w:r w:rsidR="00D329ED">
        <w:t>.</w:t>
      </w:r>
      <w:r w:rsidRPr="00105A36">
        <w:t xml:space="preserve"> </w:t>
      </w:r>
    </w:p>
    <w:p w:rsidR="00D44C2F" w:rsidRDefault="00D44C2F" w:rsidP="00D44C2F">
      <w:pPr>
        <w:spacing w:line="276" w:lineRule="auto"/>
        <w:contextualSpacing/>
        <w:jc w:val="both"/>
      </w:pPr>
    </w:p>
    <w:p w:rsidR="00D329ED" w:rsidRPr="00105A36" w:rsidRDefault="00D329ED" w:rsidP="00D44C2F">
      <w:pPr>
        <w:spacing w:line="276" w:lineRule="auto"/>
        <w:contextualSpacing/>
        <w:jc w:val="both"/>
        <w:rPr>
          <w:bCs/>
        </w:rPr>
      </w:pPr>
      <w:r w:rsidRPr="00105A36">
        <w:t>Количество жителей города, присоединившихся к движению ВФСК «Готов к тр</w:t>
      </w:r>
      <w:r>
        <w:t xml:space="preserve">уду и обороне» </w:t>
      </w:r>
      <w:r w:rsidRPr="00105A36">
        <w:t xml:space="preserve"> составляет – 18 201 человек</w:t>
      </w:r>
      <w:r>
        <w:t>.</w:t>
      </w:r>
      <w:r w:rsidRPr="00105A36">
        <w:t xml:space="preserve"> </w:t>
      </w:r>
    </w:p>
    <w:p w:rsidR="00D44C2F" w:rsidRDefault="00D44C2F" w:rsidP="00D44C2F">
      <w:pPr>
        <w:spacing w:line="276" w:lineRule="auto"/>
        <w:jc w:val="both"/>
      </w:pPr>
    </w:p>
    <w:p w:rsidR="00B409C4" w:rsidRDefault="00B409C4"/>
    <w:p w:rsidR="00D44C2F" w:rsidRDefault="00D44C2F"/>
    <w:sectPr w:rsidR="00D44C2F" w:rsidSect="00EF40F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EB4" w:rsidRDefault="000D2EB4" w:rsidP="001A1680">
      <w:r>
        <w:separator/>
      </w:r>
    </w:p>
  </w:endnote>
  <w:endnote w:type="continuationSeparator" w:id="0">
    <w:p w:rsidR="000D2EB4" w:rsidRDefault="000D2EB4" w:rsidP="001A16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EB4" w:rsidRDefault="000D2EB4" w:rsidP="001A1680">
      <w:r>
        <w:separator/>
      </w:r>
    </w:p>
  </w:footnote>
  <w:footnote w:type="continuationSeparator" w:id="0">
    <w:p w:rsidR="000D2EB4" w:rsidRDefault="000D2EB4" w:rsidP="001A16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60290"/>
    <w:rsid w:val="000675EB"/>
    <w:rsid w:val="00067CD2"/>
    <w:rsid w:val="00080AB3"/>
    <w:rsid w:val="000966D3"/>
    <w:rsid w:val="000A36CA"/>
    <w:rsid w:val="000B05AC"/>
    <w:rsid w:val="000C1637"/>
    <w:rsid w:val="000D2EB4"/>
    <w:rsid w:val="00105A36"/>
    <w:rsid w:val="00106714"/>
    <w:rsid w:val="001102B9"/>
    <w:rsid w:val="00114935"/>
    <w:rsid w:val="001221C8"/>
    <w:rsid w:val="001331DF"/>
    <w:rsid w:val="00153559"/>
    <w:rsid w:val="0015590F"/>
    <w:rsid w:val="001603E4"/>
    <w:rsid w:val="00161787"/>
    <w:rsid w:val="00165470"/>
    <w:rsid w:val="001814F1"/>
    <w:rsid w:val="00195BD8"/>
    <w:rsid w:val="001A1680"/>
    <w:rsid w:val="001C3180"/>
    <w:rsid w:val="001C41D6"/>
    <w:rsid w:val="001E0E50"/>
    <w:rsid w:val="001F4F27"/>
    <w:rsid w:val="00234F6A"/>
    <w:rsid w:val="00235615"/>
    <w:rsid w:val="0024337A"/>
    <w:rsid w:val="00244CE7"/>
    <w:rsid w:val="00250915"/>
    <w:rsid w:val="0025597B"/>
    <w:rsid w:val="0025757C"/>
    <w:rsid w:val="00270A9B"/>
    <w:rsid w:val="00275D91"/>
    <w:rsid w:val="002A106A"/>
    <w:rsid w:val="002E7E99"/>
    <w:rsid w:val="003434D2"/>
    <w:rsid w:val="00357885"/>
    <w:rsid w:val="00362B5C"/>
    <w:rsid w:val="00370B5F"/>
    <w:rsid w:val="00371708"/>
    <w:rsid w:val="003741C5"/>
    <w:rsid w:val="003E08C9"/>
    <w:rsid w:val="003E36D6"/>
    <w:rsid w:val="004001CB"/>
    <w:rsid w:val="00403649"/>
    <w:rsid w:val="004046C6"/>
    <w:rsid w:val="004123C0"/>
    <w:rsid w:val="00435603"/>
    <w:rsid w:val="00453D18"/>
    <w:rsid w:val="0046566E"/>
    <w:rsid w:val="00466082"/>
    <w:rsid w:val="0046670D"/>
    <w:rsid w:val="00470722"/>
    <w:rsid w:val="00470BC4"/>
    <w:rsid w:val="00474459"/>
    <w:rsid w:val="004770F0"/>
    <w:rsid w:val="00493BD3"/>
    <w:rsid w:val="004B3014"/>
    <w:rsid w:val="004C3EB3"/>
    <w:rsid w:val="004F0B7C"/>
    <w:rsid w:val="004F7C8C"/>
    <w:rsid w:val="00502558"/>
    <w:rsid w:val="00507E51"/>
    <w:rsid w:val="005329C1"/>
    <w:rsid w:val="00546F37"/>
    <w:rsid w:val="00577906"/>
    <w:rsid w:val="005B2D45"/>
    <w:rsid w:val="005B301B"/>
    <w:rsid w:val="005B3EC8"/>
    <w:rsid w:val="005D177A"/>
    <w:rsid w:val="005E6F55"/>
    <w:rsid w:val="005F6BAF"/>
    <w:rsid w:val="00600DED"/>
    <w:rsid w:val="00615288"/>
    <w:rsid w:val="00623268"/>
    <w:rsid w:val="00643286"/>
    <w:rsid w:val="006439CD"/>
    <w:rsid w:val="006665EB"/>
    <w:rsid w:val="00672724"/>
    <w:rsid w:val="00693B14"/>
    <w:rsid w:val="006C2E42"/>
    <w:rsid w:val="006D2AE8"/>
    <w:rsid w:val="006E5530"/>
    <w:rsid w:val="006F1DA2"/>
    <w:rsid w:val="00710205"/>
    <w:rsid w:val="00710F00"/>
    <w:rsid w:val="00717464"/>
    <w:rsid w:val="00722BFF"/>
    <w:rsid w:val="0075619D"/>
    <w:rsid w:val="00791F58"/>
    <w:rsid w:val="00794867"/>
    <w:rsid w:val="007961A9"/>
    <w:rsid w:val="007A19C2"/>
    <w:rsid w:val="007C0A5E"/>
    <w:rsid w:val="007E00BA"/>
    <w:rsid w:val="007F6ADD"/>
    <w:rsid w:val="007F77CB"/>
    <w:rsid w:val="00813B62"/>
    <w:rsid w:val="0081673E"/>
    <w:rsid w:val="008277D0"/>
    <w:rsid w:val="00834713"/>
    <w:rsid w:val="00835776"/>
    <w:rsid w:val="0089403C"/>
    <w:rsid w:val="00894F81"/>
    <w:rsid w:val="008A22B6"/>
    <w:rsid w:val="009015BC"/>
    <w:rsid w:val="00906666"/>
    <w:rsid w:val="00927A8B"/>
    <w:rsid w:val="00931DEF"/>
    <w:rsid w:val="0093280C"/>
    <w:rsid w:val="00933054"/>
    <w:rsid w:val="00957378"/>
    <w:rsid w:val="00970090"/>
    <w:rsid w:val="0097507C"/>
    <w:rsid w:val="0099473E"/>
    <w:rsid w:val="009953F7"/>
    <w:rsid w:val="00A17681"/>
    <w:rsid w:val="00A3033E"/>
    <w:rsid w:val="00A4684D"/>
    <w:rsid w:val="00A80C0D"/>
    <w:rsid w:val="00AA173D"/>
    <w:rsid w:val="00AA33D7"/>
    <w:rsid w:val="00AB1387"/>
    <w:rsid w:val="00AB165E"/>
    <w:rsid w:val="00AB37FF"/>
    <w:rsid w:val="00AE76CD"/>
    <w:rsid w:val="00B01628"/>
    <w:rsid w:val="00B0766B"/>
    <w:rsid w:val="00B12FEF"/>
    <w:rsid w:val="00B2270A"/>
    <w:rsid w:val="00B23156"/>
    <w:rsid w:val="00B315CA"/>
    <w:rsid w:val="00B409C4"/>
    <w:rsid w:val="00B61599"/>
    <w:rsid w:val="00B71BBC"/>
    <w:rsid w:val="00B92934"/>
    <w:rsid w:val="00B9516E"/>
    <w:rsid w:val="00BA58BD"/>
    <w:rsid w:val="00BA6104"/>
    <w:rsid w:val="00BF29DA"/>
    <w:rsid w:val="00C01095"/>
    <w:rsid w:val="00C01299"/>
    <w:rsid w:val="00C31BC0"/>
    <w:rsid w:val="00C76077"/>
    <w:rsid w:val="00C903EE"/>
    <w:rsid w:val="00C95495"/>
    <w:rsid w:val="00C963F3"/>
    <w:rsid w:val="00CA2E3C"/>
    <w:rsid w:val="00CC71B4"/>
    <w:rsid w:val="00CD4646"/>
    <w:rsid w:val="00CE267E"/>
    <w:rsid w:val="00CF3515"/>
    <w:rsid w:val="00D3287C"/>
    <w:rsid w:val="00D329ED"/>
    <w:rsid w:val="00D4097B"/>
    <w:rsid w:val="00D44C2F"/>
    <w:rsid w:val="00D470EA"/>
    <w:rsid w:val="00D524BA"/>
    <w:rsid w:val="00D8471E"/>
    <w:rsid w:val="00D862BF"/>
    <w:rsid w:val="00D9131D"/>
    <w:rsid w:val="00DF3569"/>
    <w:rsid w:val="00E21F49"/>
    <w:rsid w:val="00E3421D"/>
    <w:rsid w:val="00E57E3C"/>
    <w:rsid w:val="00E60290"/>
    <w:rsid w:val="00E65191"/>
    <w:rsid w:val="00E7215B"/>
    <w:rsid w:val="00E825E8"/>
    <w:rsid w:val="00EC6062"/>
    <w:rsid w:val="00EE13E3"/>
    <w:rsid w:val="00EE4707"/>
    <w:rsid w:val="00EF40FC"/>
    <w:rsid w:val="00EF7C0C"/>
    <w:rsid w:val="00F27732"/>
    <w:rsid w:val="00F45D63"/>
    <w:rsid w:val="00F96F57"/>
    <w:rsid w:val="00FA784F"/>
    <w:rsid w:val="00FB12A1"/>
    <w:rsid w:val="00FC2CF4"/>
    <w:rsid w:val="00FC6EC1"/>
    <w:rsid w:val="00FF1477"/>
    <w:rsid w:val="00FF3A7E"/>
    <w:rsid w:val="00FF7D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73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F7DBF"/>
    <w:pPr>
      <w:widowControl w:val="0"/>
      <w:ind w:right="-2" w:firstLine="855"/>
      <w:jc w:val="both"/>
    </w:pPr>
    <w:rPr>
      <w:szCs w:val="24"/>
    </w:rPr>
  </w:style>
  <w:style w:type="character" w:customStyle="1" w:styleId="a4">
    <w:name w:val="Основной текст с отступом Знак"/>
    <w:basedOn w:val="a0"/>
    <w:link w:val="a3"/>
    <w:rsid w:val="00FF7DBF"/>
    <w:rPr>
      <w:rFonts w:ascii="Times New Roman" w:eastAsia="Times New Roman" w:hAnsi="Times New Roman" w:cs="Times New Roman"/>
      <w:sz w:val="28"/>
      <w:szCs w:val="24"/>
    </w:rPr>
  </w:style>
  <w:style w:type="paragraph" w:styleId="a5">
    <w:name w:val="No Spacing"/>
    <w:aliases w:val="Мой"/>
    <w:link w:val="a6"/>
    <w:uiPriority w:val="99"/>
    <w:qFormat/>
    <w:rsid w:val="00FF7DBF"/>
    <w:pPr>
      <w:spacing w:after="0" w:line="240" w:lineRule="auto"/>
    </w:pPr>
    <w:rPr>
      <w:rFonts w:ascii="Calibri" w:eastAsia="Calibri" w:hAnsi="Calibri" w:cs="Times New Roman"/>
    </w:rPr>
  </w:style>
  <w:style w:type="character" w:customStyle="1" w:styleId="a6">
    <w:name w:val="Без интервала Знак"/>
    <w:aliases w:val="Мой Знак"/>
    <w:link w:val="a5"/>
    <w:uiPriority w:val="99"/>
    <w:rsid w:val="00FF7DBF"/>
    <w:rPr>
      <w:rFonts w:ascii="Calibri" w:eastAsia="Calibri" w:hAnsi="Calibri" w:cs="Times New Roman"/>
    </w:rPr>
  </w:style>
  <w:style w:type="character" w:styleId="a7">
    <w:name w:val="Strong"/>
    <w:basedOn w:val="a0"/>
    <w:uiPriority w:val="22"/>
    <w:qFormat/>
    <w:rsid w:val="00FF7DBF"/>
    <w:rPr>
      <w:b/>
      <w:bCs/>
    </w:rPr>
  </w:style>
  <w:style w:type="character" w:customStyle="1" w:styleId="long">
    <w:name w:val="long"/>
    <w:basedOn w:val="a0"/>
    <w:rsid w:val="00FF7DBF"/>
  </w:style>
  <w:style w:type="character" w:customStyle="1" w:styleId="extended-textshort">
    <w:name w:val="extended-text__short"/>
    <w:basedOn w:val="a0"/>
    <w:rsid w:val="00FF7DBF"/>
  </w:style>
  <w:style w:type="paragraph" w:styleId="a8">
    <w:name w:val="header"/>
    <w:basedOn w:val="a"/>
    <w:link w:val="a9"/>
    <w:uiPriority w:val="99"/>
    <w:semiHidden/>
    <w:unhideWhenUsed/>
    <w:rsid w:val="001A1680"/>
    <w:pPr>
      <w:tabs>
        <w:tab w:val="center" w:pos="4677"/>
        <w:tab w:val="right" w:pos="9355"/>
      </w:tabs>
    </w:pPr>
  </w:style>
  <w:style w:type="character" w:customStyle="1" w:styleId="a9">
    <w:name w:val="Верхний колонтитул Знак"/>
    <w:basedOn w:val="a0"/>
    <w:link w:val="a8"/>
    <w:uiPriority w:val="99"/>
    <w:semiHidden/>
    <w:rsid w:val="001A1680"/>
    <w:rPr>
      <w:rFonts w:ascii="Times New Roman" w:eastAsia="Times New Roman" w:hAnsi="Times New Roman" w:cs="Times New Roman"/>
      <w:sz w:val="28"/>
      <w:szCs w:val="28"/>
      <w:lang w:eastAsia="ru-RU"/>
    </w:rPr>
  </w:style>
  <w:style w:type="paragraph" w:styleId="aa">
    <w:name w:val="footer"/>
    <w:basedOn w:val="a"/>
    <w:link w:val="ab"/>
    <w:uiPriority w:val="99"/>
    <w:semiHidden/>
    <w:unhideWhenUsed/>
    <w:rsid w:val="001A1680"/>
    <w:pPr>
      <w:tabs>
        <w:tab w:val="center" w:pos="4677"/>
        <w:tab w:val="right" w:pos="9355"/>
      </w:tabs>
    </w:pPr>
  </w:style>
  <w:style w:type="character" w:customStyle="1" w:styleId="ab">
    <w:name w:val="Нижний колонтитул Знак"/>
    <w:basedOn w:val="a0"/>
    <w:link w:val="aa"/>
    <w:uiPriority w:val="99"/>
    <w:semiHidden/>
    <w:rsid w:val="001A1680"/>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F27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F27732"/>
    <w:rPr>
      <w:rFonts w:ascii="Courier New" w:eastAsia="Times New Roman" w:hAnsi="Courier New" w:cs="Times New Roman"/>
      <w:sz w:val="20"/>
      <w:szCs w:val="20"/>
    </w:rPr>
  </w:style>
  <w:style w:type="paragraph" w:styleId="ac">
    <w:name w:val="Body Text"/>
    <w:basedOn w:val="a"/>
    <w:link w:val="ad"/>
    <w:uiPriority w:val="99"/>
    <w:semiHidden/>
    <w:unhideWhenUsed/>
    <w:rsid w:val="004F7C8C"/>
    <w:pPr>
      <w:spacing w:after="120"/>
    </w:pPr>
  </w:style>
  <w:style w:type="character" w:customStyle="1" w:styleId="ad">
    <w:name w:val="Основной текст Знак"/>
    <w:basedOn w:val="a0"/>
    <w:link w:val="ac"/>
    <w:uiPriority w:val="99"/>
    <w:semiHidden/>
    <w:rsid w:val="004F7C8C"/>
    <w:rPr>
      <w:rFonts w:ascii="Times New Roman" w:eastAsia="Times New Roman" w:hAnsi="Times New Roman" w:cs="Times New Roman"/>
      <w:sz w:val="28"/>
      <w:szCs w:val="28"/>
    </w:rPr>
  </w:style>
  <w:style w:type="paragraph" w:customStyle="1" w:styleId="ConsPlusNormal">
    <w:name w:val="ConsPlusNormal"/>
    <w:rsid w:val="004F7C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uiPriority w:val="99"/>
    <w:unhideWhenUsed/>
    <w:qFormat/>
    <w:rsid w:val="001C41D6"/>
    <w:pPr>
      <w:spacing w:before="100" w:beforeAutospacing="1" w:after="100" w:afterAutospacing="1"/>
    </w:pPr>
    <w:rPr>
      <w:sz w:val="24"/>
      <w:szCs w:val="24"/>
    </w:rPr>
  </w:style>
  <w:style w:type="paragraph" w:customStyle="1" w:styleId="ConsPlusTitle">
    <w:name w:val="ConsPlusTitle"/>
    <w:rsid w:val="00244CE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
    <w:name w:val="List Paragraph"/>
    <w:basedOn w:val="a"/>
    <w:uiPriority w:val="34"/>
    <w:qFormat/>
    <w:rsid w:val="008277D0"/>
    <w:pPr>
      <w:widowControl w:val="0"/>
      <w:autoSpaceDE w:val="0"/>
      <w:autoSpaceDN w:val="0"/>
      <w:adjustRightInd w:val="0"/>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199050188">
      <w:bodyDiv w:val="1"/>
      <w:marLeft w:val="0"/>
      <w:marRight w:val="0"/>
      <w:marTop w:val="0"/>
      <w:marBottom w:val="0"/>
      <w:divBdr>
        <w:top w:val="none" w:sz="0" w:space="0" w:color="auto"/>
        <w:left w:val="none" w:sz="0" w:space="0" w:color="auto"/>
        <w:bottom w:val="none" w:sz="0" w:space="0" w:color="auto"/>
        <w:right w:val="none" w:sz="0" w:space="0" w:color="auto"/>
      </w:divBdr>
    </w:div>
    <w:div w:id="101261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7D296-CD5F-473C-9334-2F5359B28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2201</Words>
  <Characters>12546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14718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dc:creator>
  <cp:lastModifiedBy>Черноусова</cp:lastModifiedBy>
  <cp:revision>2</cp:revision>
  <cp:lastPrinted>2019-07-23T09:02:00Z</cp:lastPrinted>
  <dcterms:created xsi:type="dcterms:W3CDTF">2019-07-25T12:24:00Z</dcterms:created>
  <dcterms:modified xsi:type="dcterms:W3CDTF">2019-07-25T12:24:00Z</dcterms:modified>
</cp:coreProperties>
</file>